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0D49" w:rsidRDefault="00820D49">
      <w:pPr>
        <w:jc w:val="center"/>
        <w:rPr>
          <w:b/>
          <w:sz w:val="28"/>
        </w:rPr>
      </w:pPr>
    </w:p>
    <w:p w:rsidR="00820D49" w:rsidRDefault="00820D49">
      <w:pPr>
        <w:jc w:val="center"/>
        <w:rPr>
          <w:b/>
          <w:sz w:val="28"/>
        </w:rPr>
      </w:pPr>
    </w:p>
    <w:p w:rsidR="00820D49" w:rsidRDefault="00820D49">
      <w:pPr>
        <w:jc w:val="center"/>
        <w:rPr>
          <w:b/>
          <w:sz w:val="28"/>
        </w:rPr>
      </w:pPr>
    </w:p>
    <w:p w:rsidR="00820D49" w:rsidRDefault="00820D49">
      <w:pPr>
        <w:jc w:val="center"/>
        <w:rPr>
          <w:b/>
          <w:sz w:val="28"/>
        </w:rPr>
      </w:pPr>
    </w:p>
    <w:p w:rsidR="00820D49" w:rsidRDefault="00820D49">
      <w:pPr>
        <w:jc w:val="center"/>
        <w:rPr>
          <w:b/>
          <w:sz w:val="28"/>
        </w:rPr>
      </w:pPr>
    </w:p>
    <w:p w:rsidR="00820D49" w:rsidRDefault="00820D49">
      <w:pPr>
        <w:jc w:val="center"/>
        <w:rPr>
          <w:b/>
          <w:sz w:val="28"/>
        </w:rPr>
      </w:pPr>
    </w:p>
    <w:p w:rsidR="00820D49" w:rsidRDefault="00820D49">
      <w:pPr>
        <w:jc w:val="center"/>
        <w:rPr>
          <w:b/>
          <w:sz w:val="28"/>
        </w:rPr>
      </w:pPr>
    </w:p>
    <w:p w:rsidR="00820D49" w:rsidRDefault="00820D49">
      <w:pPr>
        <w:jc w:val="center"/>
        <w:rPr>
          <w:b/>
          <w:sz w:val="28"/>
        </w:rPr>
      </w:pPr>
    </w:p>
    <w:p w:rsidR="00820D49" w:rsidRDefault="00820D49">
      <w:pPr>
        <w:jc w:val="center"/>
        <w:rPr>
          <w:b/>
          <w:sz w:val="28"/>
        </w:rPr>
      </w:pPr>
    </w:p>
    <w:p w:rsidR="00820D49" w:rsidRDefault="00820D49">
      <w:pPr>
        <w:jc w:val="center"/>
        <w:rPr>
          <w:b/>
          <w:sz w:val="28"/>
        </w:rPr>
      </w:pPr>
    </w:p>
    <w:p w:rsidR="00820D49" w:rsidRDefault="00820D49">
      <w:pPr>
        <w:jc w:val="center"/>
        <w:rPr>
          <w:b/>
          <w:sz w:val="28"/>
        </w:rPr>
      </w:pPr>
    </w:p>
    <w:p w:rsidR="00820D49" w:rsidRDefault="00820D49">
      <w:pPr>
        <w:jc w:val="center"/>
        <w:rPr>
          <w:b/>
          <w:sz w:val="28"/>
        </w:rPr>
      </w:pPr>
    </w:p>
    <w:p w:rsidR="00820D49" w:rsidRDefault="00820D49">
      <w:pPr>
        <w:jc w:val="center"/>
        <w:rPr>
          <w:b/>
          <w:sz w:val="28"/>
        </w:rPr>
      </w:pPr>
    </w:p>
    <w:p w:rsidR="00820D49" w:rsidRDefault="00820D49">
      <w:pPr>
        <w:jc w:val="center"/>
        <w:rPr>
          <w:b/>
          <w:sz w:val="28"/>
        </w:rPr>
      </w:pPr>
    </w:p>
    <w:p w:rsidR="00820D49" w:rsidRDefault="00820D49">
      <w:pPr>
        <w:jc w:val="center"/>
        <w:rPr>
          <w:b/>
          <w:sz w:val="28"/>
        </w:rPr>
      </w:pPr>
    </w:p>
    <w:p w:rsidR="00820D49" w:rsidRDefault="00820D49">
      <w:pPr>
        <w:jc w:val="center"/>
        <w:rPr>
          <w:b/>
          <w:sz w:val="28"/>
        </w:rPr>
      </w:pPr>
    </w:p>
    <w:p w:rsidR="00820D49" w:rsidRDefault="00820D49">
      <w:pPr>
        <w:jc w:val="center"/>
        <w:rPr>
          <w:b/>
          <w:sz w:val="28"/>
        </w:rPr>
      </w:pPr>
    </w:p>
    <w:p w:rsidR="00820D49" w:rsidRPr="00287BF3" w:rsidRDefault="00B52B6D">
      <w:pPr>
        <w:jc w:val="center"/>
        <w:rPr>
          <w:b/>
          <w:sz w:val="28"/>
        </w:rPr>
      </w:pPr>
      <w:r w:rsidRPr="00287BF3">
        <w:rPr>
          <w:b/>
          <w:sz w:val="28"/>
        </w:rPr>
        <w:t>BYLAWS</w:t>
      </w:r>
      <w:r w:rsidR="00287BF3">
        <w:rPr>
          <w:b/>
          <w:sz w:val="28"/>
        </w:rPr>
        <w:t xml:space="preserve"> </w:t>
      </w:r>
      <w:r w:rsidR="009823F6" w:rsidRPr="00287BF3">
        <w:rPr>
          <w:b/>
          <w:sz w:val="28"/>
        </w:rPr>
        <w:t xml:space="preserve">OF </w:t>
      </w:r>
      <w:r w:rsidR="00820D49" w:rsidRPr="00287BF3">
        <w:rPr>
          <w:b/>
          <w:sz w:val="28"/>
        </w:rPr>
        <w:t>THE</w:t>
      </w:r>
    </w:p>
    <w:p w:rsidR="00820D49" w:rsidRDefault="00820D49">
      <w:pPr>
        <w:jc w:val="center"/>
        <w:rPr>
          <w:b/>
          <w:sz w:val="28"/>
        </w:rPr>
      </w:pPr>
      <w:r>
        <w:rPr>
          <w:b/>
          <w:sz w:val="28"/>
        </w:rPr>
        <w:t>VICTORIA COLLEGE FOUNDATION, INC.</w:t>
      </w:r>
    </w:p>
    <w:p w:rsidR="00820D49" w:rsidRDefault="00820D49">
      <w:pPr>
        <w:jc w:val="center"/>
        <w:rPr>
          <w:b/>
          <w:sz w:val="28"/>
        </w:rPr>
      </w:pPr>
      <w:r>
        <w:rPr>
          <w:b/>
          <w:sz w:val="28"/>
        </w:rPr>
        <w:t>THE VICTORIA COUNTY JUNIOR COLLEGE DISTRICT</w:t>
      </w:r>
    </w:p>
    <w:p w:rsidR="00820D49" w:rsidRDefault="00820D49">
      <w:pPr>
        <w:jc w:val="center"/>
        <w:rPr>
          <w:b/>
          <w:sz w:val="28"/>
        </w:rPr>
      </w:pPr>
      <w:smartTag w:uri="urn:schemas-microsoft-com:office:smarttags" w:element="place">
        <w:smartTag w:uri="urn:schemas-microsoft-com:office:smarttags" w:element="City">
          <w:r>
            <w:rPr>
              <w:b/>
              <w:sz w:val="28"/>
            </w:rPr>
            <w:t>VICTORIA</w:t>
          </w:r>
        </w:smartTag>
        <w:r>
          <w:rPr>
            <w:b/>
            <w:sz w:val="28"/>
          </w:rPr>
          <w:t xml:space="preserve">, </w:t>
        </w:r>
        <w:smartTag w:uri="urn:schemas-microsoft-com:office:smarttags" w:element="State">
          <w:r>
            <w:rPr>
              <w:b/>
              <w:sz w:val="28"/>
            </w:rPr>
            <w:t>TEXAS</w:t>
          </w:r>
        </w:smartTag>
      </w:smartTag>
      <w:r>
        <w:rPr>
          <w:b/>
          <w:sz w:val="28"/>
        </w:rPr>
        <w:t>*</w:t>
      </w:r>
    </w:p>
    <w:p w:rsidR="00820D49" w:rsidRDefault="00820D49">
      <w:pPr>
        <w:jc w:val="center"/>
        <w:rPr>
          <w:b/>
          <w:sz w:val="28"/>
        </w:rPr>
      </w:pPr>
    </w:p>
    <w:p w:rsidR="00820D49" w:rsidRDefault="00820D49">
      <w:pPr>
        <w:jc w:val="center"/>
        <w:rPr>
          <w:b/>
          <w:sz w:val="28"/>
        </w:rPr>
        <w:sectPr w:rsidR="00820D49">
          <w:footerReference w:type="default" r:id="rId7"/>
          <w:pgSz w:w="12240" w:h="15840"/>
          <w:pgMar w:top="1440" w:right="1800" w:bottom="1440" w:left="1800" w:header="720" w:footer="720" w:gutter="0"/>
          <w:cols w:space="720"/>
        </w:sectPr>
      </w:pPr>
    </w:p>
    <w:p w:rsidR="00820D49" w:rsidRPr="003D5BDA" w:rsidRDefault="00820D49">
      <w:pPr>
        <w:pStyle w:val="Heading2"/>
      </w:pPr>
      <w:r w:rsidRPr="003D5BDA">
        <w:lastRenderedPageBreak/>
        <w:t>ARTICLE ONE</w:t>
      </w:r>
    </w:p>
    <w:p w:rsidR="003D5BDA" w:rsidRPr="003D5BDA" w:rsidRDefault="003D5BDA" w:rsidP="003D5BDA">
      <w:pPr>
        <w:pStyle w:val="Heading2"/>
        <w:rPr>
          <w:u w:val="none"/>
        </w:rPr>
      </w:pPr>
      <w:r w:rsidRPr="00287BF3">
        <w:rPr>
          <w:u w:val="none"/>
        </w:rPr>
        <w:t>NAME AND PURPOSE</w:t>
      </w:r>
    </w:p>
    <w:p w:rsidR="003D5BDA" w:rsidRPr="003D5BDA" w:rsidRDefault="003D5BDA" w:rsidP="003D5BDA"/>
    <w:p w:rsidR="00820D49" w:rsidRDefault="00D767A3">
      <w:pPr>
        <w:spacing w:line="360" w:lineRule="auto"/>
        <w:jc w:val="both"/>
        <w:rPr>
          <w:sz w:val="24"/>
        </w:rPr>
      </w:pPr>
      <w:r w:rsidRPr="00287BF3">
        <w:rPr>
          <w:sz w:val="24"/>
        </w:rPr>
        <w:t xml:space="preserve">The name of this Foundation shall be </w:t>
      </w:r>
      <w:r w:rsidR="00820D49" w:rsidRPr="00287BF3">
        <w:rPr>
          <w:sz w:val="24"/>
        </w:rPr>
        <w:t>VICTORIA COLLEGE</w:t>
      </w:r>
      <w:r w:rsidR="00820D49">
        <w:rPr>
          <w:sz w:val="24"/>
        </w:rPr>
        <w:t xml:space="preserve"> FOUNDATION, </w:t>
      </w:r>
      <w:r w:rsidR="00820D49" w:rsidRPr="00287BF3">
        <w:rPr>
          <w:sz w:val="24"/>
        </w:rPr>
        <w:t>INC</w:t>
      </w:r>
      <w:r w:rsidRPr="00287BF3">
        <w:rPr>
          <w:sz w:val="24"/>
        </w:rPr>
        <w:t>.  It</w:t>
      </w:r>
      <w:r w:rsidR="00820D49" w:rsidRPr="00287BF3">
        <w:rPr>
          <w:sz w:val="24"/>
        </w:rPr>
        <w:t xml:space="preserve"> is</w:t>
      </w:r>
      <w:r w:rsidR="00820D49">
        <w:rPr>
          <w:sz w:val="24"/>
        </w:rPr>
        <w:t xml:space="preserve"> a corporation organized and existing under Texas Non-Profit Corporation Act to solicit, encourage and otherwise obtain gifts, grants, loans and contributions which may be used in the furtherance of the purpose of the Corporation as stated in its Articles of Incorporation.</w:t>
      </w:r>
    </w:p>
    <w:p w:rsidR="00820D49" w:rsidRDefault="00820D49">
      <w:pPr>
        <w:spacing w:line="360" w:lineRule="auto"/>
        <w:jc w:val="both"/>
        <w:rPr>
          <w:sz w:val="24"/>
        </w:rPr>
      </w:pPr>
    </w:p>
    <w:p w:rsidR="00820D49" w:rsidRDefault="00820D49">
      <w:pPr>
        <w:spacing w:line="360" w:lineRule="auto"/>
        <w:jc w:val="center"/>
        <w:rPr>
          <w:b/>
          <w:sz w:val="24"/>
          <w:u w:val="single"/>
        </w:rPr>
      </w:pPr>
      <w:r>
        <w:rPr>
          <w:b/>
          <w:sz w:val="24"/>
          <w:u w:val="single"/>
        </w:rPr>
        <w:t>ARTICLE TWO</w:t>
      </w:r>
    </w:p>
    <w:p w:rsidR="003D5BDA" w:rsidRPr="003D5BDA" w:rsidRDefault="003D5BDA">
      <w:pPr>
        <w:spacing w:line="360" w:lineRule="auto"/>
        <w:jc w:val="center"/>
        <w:rPr>
          <w:b/>
          <w:sz w:val="24"/>
        </w:rPr>
      </w:pPr>
      <w:r w:rsidRPr="00287BF3">
        <w:rPr>
          <w:b/>
          <w:sz w:val="24"/>
        </w:rPr>
        <w:t>PRINCIPAL OFFICE</w:t>
      </w:r>
    </w:p>
    <w:p w:rsidR="00287BF3" w:rsidRDefault="00287BF3">
      <w:pPr>
        <w:spacing w:line="360" w:lineRule="auto"/>
        <w:jc w:val="both"/>
        <w:rPr>
          <w:sz w:val="24"/>
        </w:rPr>
      </w:pPr>
    </w:p>
    <w:p w:rsidR="00820D49" w:rsidRDefault="00820D49">
      <w:pPr>
        <w:spacing w:line="360" w:lineRule="auto"/>
        <w:jc w:val="both"/>
        <w:rPr>
          <w:sz w:val="24"/>
        </w:rPr>
      </w:pPr>
      <w:r>
        <w:rPr>
          <w:sz w:val="24"/>
        </w:rPr>
        <w:t xml:space="preserve">The principal office of the Corporation shall be in </w:t>
      </w:r>
      <w:smartTag w:uri="urn:schemas-microsoft-com:office:smarttags" w:element="place">
        <w:smartTag w:uri="urn:schemas-microsoft-com:office:smarttags" w:element="City">
          <w:r>
            <w:rPr>
              <w:sz w:val="24"/>
            </w:rPr>
            <w:t>Victoria</w:t>
          </w:r>
        </w:smartTag>
        <w:r>
          <w:rPr>
            <w:sz w:val="24"/>
          </w:rPr>
          <w:t xml:space="preserve">, </w:t>
        </w:r>
        <w:smartTag w:uri="urn:schemas-microsoft-com:office:smarttags" w:element="State">
          <w:r>
            <w:rPr>
              <w:sz w:val="24"/>
            </w:rPr>
            <w:t>Texas</w:t>
          </w:r>
        </w:smartTag>
      </w:smartTag>
      <w:r>
        <w:rPr>
          <w:sz w:val="24"/>
        </w:rPr>
        <w:t>.</w:t>
      </w:r>
    </w:p>
    <w:p w:rsidR="00820D49" w:rsidRDefault="00820D49">
      <w:pPr>
        <w:spacing w:line="360" w:lineRule="auto"/>
        <w:jc w:val="both"/>
        <w:rPr>
          <w:sz w:val="24"/>
        </w:rPr>
      </w:pPr>
    </w:p>
    <w:p w:rsidR="00820D49" w:rsidRDefault="00820D49">
      <w:pPr>
        <w:spacing w:line="360" w:lineRule="auto"/>
        <w:jc w:val="center"/>
        <w:rPr>
          <w:b/>
          <w:sz w:val="24"/>
          <w:u w:val="single"/>
        </w:rPr>
      </w:pPr>
      <w:r>
        <w:rPr>
          <w:b/>
          <w:sz w:val="24"/>
          <w:u w:val="single"/>
        </w:rPr>
        <w:t>ARTICLE THREE</w:t>
      </w:r>
    </w:p>
    <w:p w:rsidR="003D5BDA" w:rsidRPr="00287BF3" w:rsidRDefault="003D5BDA">
      <w:pPr>
        <w:spacing w:line="360" w:lineRule="auto"/>
        <w:jc w:val="center"/>
        <w:rPr>
          <w:b/>
          <w:sz w:val="24"/>
        </w:rPr>
      </w:pPr>
      <w:r w:rsidRPr="00287BF3">
        <w:rPr>
          <w:b/>
          <w:sz w:val="24"/>
        </w:rPr>
        <w:t>DIRECTORS</w:t>
      </w:r>
    </w:p>
    <w:p w:rsidR="00287BF3" w:rsidRDefault="00287BF3">
      <w:pPr>
        <w:spacing w:line="360" w:lineRule="auto"/>
        <w:jc w:val="both"/>
        <w:rPr>
          <w:b/>
          <w:sz w:val="24"/>
        </w:rPr>
      </w:pPr>
    </w:p>
    <w:p w:rsidR="00B52B6D" w:rsidRDefault="004B3A5A">
      <w:pPr>
        <w:spacing w:line="360" w:lineRule="auto"/>
        <w:jc w:val="both"/>
        <w:rPr>
          <w:sz w:val="24"/>
        </w:rPr>
      </w:pPr>
      <w:r w:rsidRPr="00287BF3">
        <w:rPr>
          <w:b/>
          <w:sz w:val="24"/>
        </w:rPr>
        <w:t xml:space="preserve">Section 1. </w:t>
      </w:r>
      <w:r w:rsidR="00D767A3" w:rsidRPr="00287BF3">
        <w:rPr>
          <w:b/>
          <w:sz w:val="24"/>
        </w:rPr>
        <w:t>Directors</w:t>
      </w:r>
      <w:r w:rsidRPr="00287BF3">
        <w:rPr>
          <w:b/>
          <w:sz w:val="24"/>
        </w:rPr>
        <w:t>.</w:t>
      </w:r>
      <w:r w:rsidRPr="00287BF3">
        <w:rPr>
          <w:sz w:val="24"/>
        </w:rPr>
        <w:t xml:space="preserve">  </w:t>
      </w:r>
      <w:r w:rsidR="003D5BDA" w:rsidRPr="00E94382">
        <w:rPr>
          <w:sz w:val="24"/>
          <w:highlight w:val="yellow"/>
        </w:rPr>
        <w:t xml:space="preserve">All Directors of the Victoria College Foundation Board of Directors shall be appointed by the Victoria College Board of Trustees.  </w:t>
      </w:r>
      <w:r w:rsidR="00B52B6D" w:rsidRPr="00E94382">
        <w:rPr>
          <w:sz w:val="24"/>
          <w:highlight w:val="yellow"/>
        </w:rPr>
        <w:t xml:space="preserve">The number of Directors shall be no more than </w:t>
      </w:r>
      <w:r w:rsidR="00E80B6D" w:rsidRPr="00E94382">
        <w:rPr>
          <w:sz w:val="24"/>
          <w:highlight w:val="yellow"/>
        </w:rPr>
        <w:t>twenty-nine</w:t>
      </w:r>
      <w:r w:rsidR="00B52B6D" w:rsidRPr="00E94382">
        <w:rPr>
          <w:sz w:val="24"/>
          <w:highlight w:val="yellow"/>
        </w:rPr>
        <w:t xml:space="preserve">, of which no less than two and no more than three </w:t>
      </w:r>
      <w:r w:rsidR="00C701D2" w:rsidRPr="00E94382">
        <w:rPr>
          <w:sz w:val="24"/>
          <w:highlight w:val="yellow"/>
        </w:rPr>
        <w:t>members shall also be members of the Victoria College Board of Trustees.  For purposes of this section, all Foundation Directors who are also members of the Victoria College Board of Trustees shall be designated as “Trustee Directors” and all other members of the Foundation Board shall be designated as “Non-Trustee Directors”.</w:t>
      </w:r>
      <w:bookmarkStart w:id="0" w:name="_GoBack"/>
      <w:bookmarkEnd w:id="0"/>
    </w:p>
    <w:p w:rsidR="00E71AD6" w:rsidRDefault="00E71AD6">
      <w:pPr>
        <w:spacing w:line="360" w:lineRule="auto"/>
        <w:jc w:val="both"/>
        <w:rPr>
          <w:sz w:val="24"/>
        </w:rPr>
      </w:pPr>
    </w:p>
    <w:p w:rsidR="00E71AD6" w:rsidRPr="00287BF3" w:rsidRDefault="00E71AD6">
      <w:pPr>
        <w:spacing w:line="360" w:lineRule="auto"/>
        <w:jc w:val="both"/>
        <w:rPr>
          <w:sz w:val="24"/>
        </w:rPr>
      </w:pPr>
      <w:r w:rsidRPr="00E71AD6">
        <w:rPr>
          <w:b/>
          <w:sz w:val="24"/>
        </w:rPr>
        <w:t>Section 2.  Ex-officio Directors.</w:t>
      </w:r>
      <w:r>
        <w:rPr>
          <w:sz w:val="24"/>
        </w:rPr>
        <w:t xml:space="preserve">  The Victoria College President and VP of College Advancement and External Affairs shall serve as ex-officio, non-voting members.</w:t>
      </w:r>
    </w:p>
    <w:p w:rsidR="00820D49" w:rsidRDefault="00820D49">
      <w:pPr>
        <w:spacing w:line="360" w:lineRule="auto"/>
        <w:jc w:val="both"/>
        <w:rPr>
          <w:sz w:val="24"/>
        </w:rPr>
      </w:pPr>
    </w:p>
    <w:p w:rsidR="003D5BDA" w:rsidRPr="00287BF3" w:rsidRDefault="00E71AD6">
      <w:pPr>
        <w:spacing w:line="360" w:lineRule="auto"/>
        <w:jc w:val="both"/>
        <w:rPr>
          <w:sz w:val="24"/>
        </w:rPr>
      </w:pPr>
      <w:r>
        <w:rPr>
          <w:b/>
          <w:sz w:val="24"/>
        </w:rPr>
        <w:lastRenderedPageBreak/>
        <w:t>Section 3</w:t>
      </w:r>
      <w:r w:rsidR="00A23E66" w:rsidRPr="00287BF3">
        <w:rPr>
          <w:b/>
          <w:sz w:val="24"/>
        </w:rPr>
        <w:t>. Trustee Director Terms</w:t>
      </w:r>
      <w:r w:rsidR="004B3A5A" w:rsidRPr="00287BF3">
        <w:rPr>
          <w:b/>
          <w:sz w:val="24"/>
        </w:rPr>
        <w:t>.</w:t>
      </w:r>
      <w:r w:rsidR="004B3A5A" w:rsidRPr="00287BF3">
        <w:rPr>
          <w:sz w:val="24"/>
        </w:rPr>
        <w:t xml:space="preserve">  </w:t>
      </w:r>
      <w:r w:rsidR="003D5BDA" w:rsidRPr="00287BF3">
        <w:rPr>
          <w:sz w:val="24"/>
        </w:rPr>
        <w:t>A “Trustee Director” shall hold office until such time as his/her elected term as a Victoria College Trustee shall expire.  If re-elected as a Trustee of the College, he/she may be re-appointed to the Foundation Board, or a new Trustee may be appointed.</w:t>
      </w:r>
    </w:p>
    <w:p w:rsidR="00820D49" w:rsidRPr="00287BF3" w:rsidRDefault="00820D49">
      <w:pPr>
        <w:rPr>
          <w:sz w:val="24"/>
        </w:rPr>
      </w:pPr>
    </w:p>
    <w:p w:rsidR="00820D49" w:rsidRPr="00287BF3" w:rsidRDefault="00820D49">
      <w:pPr>
        <w:rPr>
          <w:sz w:val="24"/>
        </w:rPr>
      </w:pPr>
    </w:p>
    <w:p w:rsidR="00820D49" w:rsidRDefault="004B3A5A">
      <w:pPr>
        <w:pStyle w:val="BodyText"/>
      </w:pPr>
      <w:r w:rsidRPr="00287BF3">
        <w:rPr>
          <w:b/>
        </w:rPr>
        <w:t>S</w:t>
      </w:r>
      <w:r w:rsidR="00A23E66" w:rsidRPr="00287BF3">
        <w:rPr>
          <w:b/>
        </w:rPr>
        <w:t xml:space="preserve">ection </w:t>
      </w:r>
      <w:r w:rsidR="00E71AD6">
        <w:rPr>
          <w:b/>
        </w:rPr>
        <w:t>4</w:t>
      </w:r>
      <w:r w:rsidR="00A23E66" w:rsidRPr="00287BF3">
        <w:rPr>
          <w:b/>
        </w:rPr>
        <w:t>.  Non-Trustee Director Terms</w:t>
      </w:r>
      <w:r w:rsidRPr="00287BF3">
        <w:rPr>
          <w:b/>
        </w:rPr>
        <w:t>.</w:t>
      </w:r>
      <w:r>
        <w:t xml:space="preserve">  </w:t>
      </w:r>
      <w:r w:rsidR="00820D49">
        <w:t>"Non-T</w:t>
      </w:r>
      <w:r w:rsidR="00355C41">
        <w:t xml:space="preserve">rustee Directors" shall serve </w:t>
      </w:r>
      <w:r w:rsidR="00820D49">
        <w:t>three year term</w:t>
      </w:r>
      <w:r w:rsidR="00355C41">
        <w:t>s</w:t>
      </w:r>
      <w:r w:rsidR="00820D49">
        <w:t xml:space="preserve"> except that the initial Non-Trustee Directors of the corporation shall be appointed for terms of one, two, and three fiscal years respectively following their appointment by the College Board of Trustees.</w:t>
      </w:r>
    </w:p>
    <w:p w:rsidR="00820D49" w:rsidRDefault="00820D49">
      <w:pPr>
        <w:spacing w:line="360" w:lineRule="auto"/>
        <w:jc w:val="both"/>
        <w:rPr>
          <w:sz w:val="24"/>
        </w:rPr>
      </w:pPr>
    </w:p>
    <w:p w:rsidR="00820D49" w:rsidRDefault="004B3A5A">
      <w:pPr>
        <w:spacing w:line="360" w:lineRule="auto"/>
        <w:jc w:val="both"/>
        <w:rPr>
          <w:sz w:val="24"/>
        </w:rPr>
      </w:pPr>
      <w:r w:rsidRPr="00287BF3">
        <w:rPr>
          <w:b/>
          <w:sz w:val="24"/>
        </w:rPr>
        <w:t xml:space="preserve">Section </w:t>
      </w:r>
      <w:r w:rsidR="00E71AD6">
        <w:rPr>
          <w:b/>
          <w:sz w:val="24"/>
        </w:rPr>
        <w:t>5</w:t>
      </w:r>
      <w:r w:rsidRPr="00287BF3">
        <w:rPr>
          <w:b/>
          <w:sz w:val="24"/>
        </w:rPr>
        <w:t xml:space="preserve">. </w:t>
      </w:r>
      <w:r w:rsidR="00D767A3" w:rsidRPr="00287BF3">
        <w:rPr>
          <w:b/>
          <w:sz w:val="24"/>
        </w:rPr>
        <w:t>Term Limitations</w:t>
      </w:r>
      <w:r w:rsidRPr="00287BF3">
        <w:rPr>
          <w:b/>
          <w:sz w:val="24"/>
        </w:rPr>
        <w:t>.</w:t>
      </w:r>
      <w:r w:rsidRPr="00287BF3">
        <w:rPr>
          <w:sz w:val="24"/>
        </w:rPr>
        <w:t xml:space="preserve">  </w:t>
      </w:r>
      <w:r w:rsidR="00820D49" w:rsidRPr="00287BF3">
        <w:rPr>
          <w:sz w:val="24"/>
        </w:rPr>
        <w:t>All Directors, regardless of classification set forth above, may be reappointed to successive terms</w:t>
      </w:r>
      <w:r w:rsidR="003D5BDA" w:rsidRPr="00287BF3">
        <w:rPr>
          <w:sz w:val="24"/>
        </w:rPr>
        <w:t>.</w:t>
      </w:r>
      <w:r w:rsidR="00820D49" w:rsidRPr="00287BF3">
        <w:rPr>
          <w:sz w:val="24"/>
        </w:rPr>
        <w:t xml:space="preserve"> </w:t>
      </w:r>
      <w:r w:rsidR="003D5BDA" w:rsidRPr="00287BF3">
        <w:rPr>
          <w:sz w:val="24"/>
        </w:rPr>
        <w:t xml:space="preserve">Each </w:t>
      </w:r>
      <w:r w:rsidR="00820D49" w:rsidRPr="00287BF3">
        <w:rPr>
          <w:sz w:val="24"/>
        </w:rPr>
        <w:t>Director shall serve until</w:t>
      </w:r>
      <w:r w:rsidR="003D5BDA" w:rsidRPr="00287BF3">
        <w:rPr>
          <w:sz w:val="24"/>
        </w:rPr>
        <w:t xml:space="preserve">; </w:t>
      </w:r>
      <w:r w:rsidR="00355C41" w:rsidRPr="00287BF3">
        <w:rPr>
          <w:sz w:val="24"/>
        </w:rPr>
        <w:t>(</w:t>
      </w:r>
      <w:r w:rsidR="003D5BDA" w:rsidRPr="00287BF3">
        <w:rPr>
          <w:sz w:val="24"/>
        </w:rPr>
        <w:t xml:space="preserve">a) </w:t>
      </w:r>
      <w:r w:rsidR="00820D49" w:rsidRPr="00287BF3">
        <w:rPr>
          <w:sz w:val="24"/>
        </w:rPr>
        <w:t>the expiration of his/her respective term</w:t>
      </w:r>
      <w:r w:rsidR="003D5BDA" w:rsidRPr="00287BF3">
        <w:rPr>
          <w:sz w:val="24"/>
        </w:rPr>
        <w:t>,</w:t>
      </w:r>
      <w:r w:rsidR="00820D49" w:rsidRPr="00287BF3">
        <w:rPr>
          <w:sz w:val="24"/>
        </w:rPr>
        <w:t xml:space="preserve"> or </w:t>
      </w:r>
      <w:r w:rsidR="00355C41" w:rsidRPr="00287BF3">
        <w:rPr>
          <w:sz w:val="24"/>
        </w:rPr>
        <w:t>(</w:t>
      </w:r>
      <w:r w:rsidR="003D5BDA" w:rsidRPr="00287BF3">
        <w:rPr>
          <w:sz w:val="24"/>
        </w:rPr>
        <w:t xml:space="preserve">b) the acceptance by the Foundation Board of his/her resignation, or </w:t>
      </w:r>
      <w:r w:rsidR="00355C41" w:rsidRPr="00287BF3">
        <w:rPr>
          <w:sz w:val="24"/>
        </w:rPr>
        <w:t>(</w:t>
      </w:r>
      <w:r w:rsidR="003D5BDA" w:rsidRPr="00287BF3">
        <w:rPr>
          <w:sz w:val="24"/>
        </w:rPr>
        <w:t xml:space="preserve">c) </w:t>
      </w:r>
      <w:r w:rsidR="00820D49" w:rsidRPr="00287BF3">
        <w:rPr>
          <w:sz w:val="24"/>
        </w:rPr>
        <w:t xml:space="preserve">until such time as his/her successor </w:t>
      </w:r>
      <w:r w:rsidR="003D5BDA" w:rsidRPr="00287BF3">
        <w:rPr>
          <w:sz w:val="24"/>
        </w:rPr>
        <w:t xml:space="preserve">is </w:t>
      </w:r>
      <w:r w:rsidR="00820D49" w:rsidRPr="00287BF3">
        <w:rPr>
          <w:sz w:val="24"/>
        </w:rPr>
        <w:t xml:space="preserve">appointed and qualified, whichever shall occur </w:t>
      </w:r>
      <w:r w:rsidR="00AD31A4" w:rsidRPr="00287BF3">
        <w:rPr>
          <w:sz w:val="24"/>
          <w:szCs w:val="24"/>
        </w:rPr>
        <w:t>sooner</w:t>
      </w:r>
      <w:r w:rsidR="00820D49" w:rsidRPr="00287BF3">
        <w:rPr>
          <w:sz w:val="24"/>
        </w:rPr>
        <w:t>.</w:t>
      </w:r>
    </w:p>
    <w:p w:rsidR="00820D49" w:rsidRDefault="00820D49">
      <w:pPr>
        <w:spacing w:line="360" w:lineRule="auto"/>
        <w:jc w:val="both"/>
        <w:rPr>
          <w:sz w:val="24"/>
        </w:rPr>
      </w:pPr>
    </w:p>
    <w:p w:rsidR="00820D49" w:rsidRPr="00AD31A4" w:rsidRDefault="004B3A5A">
      <w:pPr>
        <w:spacing w:line="360" w:lineRule="auto"/>
        <w:jc w:val="both"/>
        <w:rPr>
          <w:sz w:val="24"/>
          <w:szCs w:val="24"/>
        </w:rPr>
      </w:pPr>
      <w:r w:rsidRPr="00287BF3">
        <w:rPr>
          <w:b/>
          <w:sz w:val="24"/>
          <w:szCs w:val="24"/>
        </w:rPr>
        <w:t xml:space="preserve">Section </w:t>
      </w:r>
      <w:r w:rsidR="00E71AD6">
        <w:rPr>
          <w:b/>
          <w:sz w:val="24"/>
          <w:szCs w:val="24"/>
        </w:rPr>
        <w:t>6</w:t>
      </w:r>
      <w:r w:rsidRPr="00287BF3">
        <w:rPr>
          <w:b/>
          <w:sz w:val="24"/>
          <w:szCs w:val="24"/>
        </w:rPr>
        <w:t>. Vacancies.</w:t>
      </w:r>
      <w:r w:rsidRPr="00287BF3">
        <w:rPr>
          <w:sz w:val="24"/>
          <w:szCs w:val="24"/>
        </w:rPr>
        <w:t xml:space="preserve">  </w:t>
      </w:r>
      <w:r w:rsidR="00820D49" w:rsidRPr="00287BF3">
        <w:rPr>
          <w:sz w:val="24"/>
          <w:szCs w:val="24"/>
        </w:rPr>
        <w:t>Any vacancy on the Board of Directors shall be filled in the same manner in which the position was initially filled</w:t>
      </w:r>
      <w:r w:rsidR="00AD31A4" w:rsidRPr="00287BF3">
        <w:rPr>
          <w:sz w:val="24"/>
          <w:szCs w:val="24"/>
        </w:rPr>
        <w:t>,</w:t>
      </w:r>
      <w:r w:rsidR="004960D3" w:rsidRPr="00287BF3">
        <w:rPr>
          <w:sz w:val="24"/>
          <w:szCs w:val="24"/>
        </w:rPr>
        <w:t xml:space="preserve"> and any</w:t>
      </w:r>
      <w:r w:rsidR="00820D49" w:rsidRPr="00287BF3">
        <w:rPr>
          <w:sz w:val="24"/>
          <w:szCs w:val="24"/>
        </w:rPr>
        <w:t xml:space="preserve"> Directors so </w:t>
      </w:r>
      <w:r w:rsidR="00AD31A4" w:rsidRPr="00287BF3">
        <w:rPr>
          <w:sz w:val="24"/>
          <w:szCs w:val="24"/>
        </w:rPr>
        <w:t xml:space="preserve">appointed </w:t>
      </w:r>
      <w:r w:rsidR="00820D49" w:rsidRPr="00287BF3">
        <w:rPr>
          <w:sz w:val="24"/>
          <w:szCs w:val="24"/>
        </w:rPr>
        <w:t xml:space="preserve">shall serve in such position for the remainder of the unexpired term of the Director in whose place he/she was </w:t>
      </w:r>
      <w:r w:rsidR="00AD31A4" w:rsidRPr="00287BF3">
        <w:rPr>
          <w:sz w:val="24"/>
          <w:szCs w:val="24"/>
        </w:rPr>
        <w:t xml:space="preserve">appointed </w:t>
      </w:r>
      <w:r w:rsidR="00820D49" w:rsidRPr="00287BF3">
        <w:rPr>
          <w:sz w:val="24"/>
          <w:szCs w:val="24"/>
        </w:rPr>
        <w:t>to serve.</w:t>
      </w:r>
    </w:p>
    <w:p w:rsidR="00287BF3" w:rsidRDefault="00287BF3" w:rsidP="004845B2">
      <w:pPr>
        <w:spacing w:line="360" w:lineRule="auto"/>
        <w:jc w:val="center"/>
        <w:rPr>
          <w:b/>
          <w:sz w:val="24"/>
          <w:u w:val="single"/>
        </w:rPr>
      </w:pPr>
    </w:p>
    <w:p w:rsidR="004845B2" w:rsidRPr="00287BF3" w:rsidRDefault="00287BF3" w:rsidP="004845B2">
      <w:pPr>
        <w:spacing w:line="360" w:lineRule="auto"/>
        <w:jc w:val="center"/>
        <w:rPr>
          <w:b/>
          <w:sz w:val="24"/>
          <w:u w:val="single"/>
        </w:rPr>
      </w:pPr>
      <w:r w:rsidRPr="00287BF3">
        <w:rPr>
          <w:b/>
          <w:sz w:val="24"/>
          <w:u w:val="single"/>
        </w:rPr>
        <w:t>A</w:t>
      </w:r>
      <w:r w:rsidR="004845B2" w:rsidRPr="00287BF3">
        <w:rPr>
          <w:b/>
          <w:sz w:val="24"/>
          <w:u w:val="single"/>
        </w:rPr>
        <w:t>RTICLE FOUR</w:t>
      </w:r>
    </w:p>
    <w:p w:rsidR="004845B2" w:rsidRPr="00287BF3" w:rsidRDefault="004845B2" w:rsidP="004845B2">
      <w:pPr>
        <w:spacing w:line="360" w:lineRule="auto"/>
        <w:jc w:val="center"/>
        <w:rPr>
          <w:b/>
          <w:sz w:val="24"/>
        </w:rPr>
      </w:pPr>
      <w:r w:rsidRPr="00287BF3">
        <w:rPr>
          <w:b/>
          <w:sz w:val="24"/>
        </w:rPr>
        <w:t>OFFICERS AND EXECUTIVE COMMITTEE</w:t>
      </w:r>
    </w:p>
    <w:p w:rsidR="00287BF3" w:rsidRDefault="00287BF3" w:rsidP="004845B2">
      <w:pPr>
        <w:spacing w:line="360" w:lineRule="auto"/>
        <w:jc w:val="both"/>
        <w:rPr>
          <w:sz w:val="24"/>
        </w:rPr>
      </w:pPr>
    </w:p>
    <w:p w:rsidR="004845B2" w:rsidRPr="00287BF3" w:rsidRDefault="004845B2" w:rsidP="004845B2">
      <w:pPr>
        <w:spacing w:line="360" w:lineRule="auto"/>
        <w:jc w:val="both"/>
        <w:rPr>
          <w:sz w:val="24"/>
        </w:rPr>
      </w:pPr>
      <w:r w:rsidRPr="00287BF3">
        <w:rPr>
          <w:b/>
          <w:sz w:val="24"/>
        </w:rPr>
        <w:t>Section 1. Officers.</w:t>
      </w:r>
      <w:r w:rsidRPr="00287BF3">
        <w:rPr>
          <w:sz w:val="24"/>
        </w:rPr>
        <w:t xml:space="preserve">  The officers of the Corporation shall be a President, a Vice-President, a Secretary and a Treasurer, each of whom shall be selected by the Board of Directors.  The officers of the Corporation shall comprise the Executive Committee.  Such other officers and assistant officers as may be deemed necessary may be elected or appointed by the Board of Directors.</w:t>
      </w:r>
    </w:p>
    <w:p w:rsidR="004845B2" w:rsidRPr="00287BF3" w:rsidRDefault="004845B2" w:rsidP="004845B2">
      <w:pPr>
        <w:spacing w:line="360" w:lineRule="auto"/>
        <w:jc w:val="both"/>
        <w:rPr>
          <w:sz w:val="24"/>
        </w:rPr>
      </w:pPr>
    </w:p>
    <w:p w:rsidR="004845B2" w:rsidRDefault="004845B2" w:rsidP="004845B2">
      <w:pPr>
        <w:spacing w:line="360" w:lineRule="auto"/>
        <w:jc w:val="both"/>
        <w:rPr>
          <w:sz w:val="24"/>
        </w:rPr>
      </w:pPr>
      <w:r w:rsidRPr="00287BF3">
        <w:rPr>
          <w:b/>
          <w:sz w:val="24"/>
        </w:rPr>
        <w:lastRenderedPageBreak/>
        <w:t>Section 2. Officer Election and Terms.</w:t>
      </w:r>
      <w:r>
        <w:rPr>
          <w:sz w:val="24"/>
        </w:rPr>
        <w:t xml:space="preserve">  The officers of the Corporation shall be elected annually by the Board of Directors at the first meeting of the Board of Directors in each fiscal year.  Each officer shall hold office until his successor shall have been duly elected and shall have qualified.  Any officer elected or appointed by the Board of Directors may be removed by said Board whenever in its judgment the best interest of the Corporation would be served by such removal.  </w:t>
      </w:r>
    </w:p>
    <w:p w:rsidR="004845B2" w:rsidRDefault="004845B2" w:rsidP="004845B2">
      <w:pPr>
        <w:spacing w:line="360" w:lineRule="auto"/>
        <w:jc w:val="both"/>
        <w:rPr>
          <w:sz w:val="24"/>
        </w:rPr>
      </w:pPr>
    </w:p>
    <w:p w:rsidR="004845B2" w:rsidRPr="00287BF3" w:rsidRDefault="004845B2" w:rsidP="004845B2">
      <w:pPr>
        <w:spacing w:line="360" w:lineRule="auto"/>
        <w:jc w:val="both"/>
        <w:rPr>
          <w:sz w:val="24"/>
        </w:rPr>
      </w:pPr>
      <w:r w:rsidRPr="00287BF3">
        <w:rPr>
          <w:b/>
          <w:sz w:val="24"/>
        </w:rPr>
        <w:t>Section 3. Vacancies.</w:t>
      </w:r>
      <w:r w:rsidRPr="00287BF3">
        <w:rPr>
          <w:sz w:val="24"/>
        </w:rPr>
        <w:t xml:space="preserve">  A vacancy in any office because of death, resignation, removal, disqualification or otherwise may be filled by the Board of Directors for the unexpired portion of the term.</w:t>
      </w:r>
    </w:p>
    <w:p w:rsidR="004845B2" w:rsidRPr="00287BF3" w:rsidRDefault="004845B2" w:rsidP="004845B2">
      <w:pPr>
        <w:spacing w:line="360" w:lineRule="auto"/>
        <w:jc w:val="both"/>
        <w:rPr>
          <w:sz w:val="24"/>
        </w:rPr>
      </w:pPr>
    </w:p>
    <w:p w:rsidR="004845B2" w:rsidRDefault="004845B2" w:rsidP="004845B2">
      <w:pPr>
        <w:spacing w:line="360" w:lineRule="auto"/>
        <w:jc w:val="both"/>
        <w:rPr>
          <w:sz w:val="24"/>
        </w:rPr>
      </w:pPr>
      <w:r w:rsidRPr="00287BF3">
        <w:rPr>
          <w:b/>
          <w:sz w:val="24"/>
        </w:rPr>
        <w:t>Section 4. Executive Committee Duties and Powers.</w:t>
      </w:r>
      <w:r w:rsidRPr="00287BF3">
        <w:rPr>
          <w:sz w:val="24"/>
        </w:rPr>
        <w:t xml:space="preserve">  The Executive Committee shall have and may exercise all authority of the Board of Directors in the business and affairs of the Corporation during intervals between meetings of the Board of Directors as specified by these Bylaws or applicable law.  </w:t>
      </w:r>
      <w:r w:rsidR="00E71AD6">
        <w:rPr>
          <w:sz w:val="24"/>
        </w:rPr>
        <w:t xml:space="preserve">The Executive Committee, by a unanimous vote, may approve unbudgeted allocations up to $1,500 during intervals between meetings of the Board of Directors.  The Board of Directors shall be notified of funds expended at its next regularly scheduled meeting.  </w:t>
      </w:r>
      <w:r w:rsidRPr="00287BF3">
        <w:rPr>
          <w:sz w:val="24"/>
        </w:rPr>
        <w:t xml:space="preserve">The Executive Committee shall have no power to (a) </w:t>
      </w:r>
      <w:r w:rsidR="004A1472" w:rsidRPr="00287BF3">
        <w:rPr>
          <w:sz w:val="24"/>
        </w:rPr>
        <w:t>appoint</w:t>
      </w:r>
      <w:r w:rsidRPr="00287BF3">
        <w:rPr>
          <w:sz w:val="24"/>
        </w:rPr>
        <w:t xml:space="preserve"> directors</w:t>
      </w:r>
      <w:r w:rsidR="004A1472" w:rsidRPr="00287BF3">
        <w:rPr>
          <w:sz w:val="24"/>
        </w:rPr>
        <w:t xml:space="preserve"> to the Foundation Board</w:t>
      </w:r>
      <w:r w:rsidRPr="00287BF3">
        <w:rPr>
          <w:sz w:val="24"/>
        </w:rPr>
        <w:t>, (b) alter, amend, or repeal these Bylaws or any resolution of the Board of Directors designating an</w:t>
      </w:r>
      <w:r>
        <w:rPr>
          <w:sz w:val="24"/>
        </w:rPr>
        <w:t xml:space="preserve"> Executive Committee, </w:t>
      </w:r>
      <w:r w:rsidR="00E71AD6">
        <w:rPr>
          <w:sz w:val="24"/>
        </w:rPr>
        <w:t>or (c</w:t>
      </w:r>
      <w:r>
        <w:rPr>
          <w:sz w:val="24"/>
        </w:rPr>
        <w:t>) appoint or replace any member of the Executive Committee.</w:t>
      </w:r>
    </w:p>
    <w:p w:rsidR="004845B2" w:rsidRDefault="004845B2" w:rsidP="004845B2">
      <w:pPr>
        <w:spacing w:line="360" w:lineRule="auto"/>
        <w:jc w:val="both"/>
        <w:rPr>
          <w:sz w:val="24"/>
        </w:rPr>
      </w:pPr>
    </w:p>
    <w:p w:rsidR="004845B2" w:rsidRDefault="004845B2" w:rsidP="004845B2">
      <w:pPr>
        <w:spacing w:line="360" w:lineRule="auto"/>
        <w:jc w:val="both"/>
        <w:rPr>
          <w:sz w:val="24"/>
        </w:rPr>
      </w:pPr>
      <w:r>
        <w:rPr>
          <w:sz w:val="24"/>
        </w:rPr>
        <w:t>The Executive Committee has the authority to form other committees of the Corporation as it deems necessary.</w:t>
      </w:r>
    </w:p>
    <w:p w:rsidR="004845B2" w:rsidRDefault="004845B2" w:rsidP="004845B2">
      <w:pPr>
        <w:spacing w:line="360" w:lineRule="auto"/>
        <w:jc w:val="both"/>
        <w:rPr>
          <w:sz w:val="24"/>
        </w:rPr>
      </w:pPr>
    </w:p>
    <w:p w:rsidR="004845B2" w:rsidRDefault="004845B2" w:rsidP="004845B2">
      <w:pPr>
        <w:spacing w:line="360" w:lineRule="auto"/>
        <w:jc w:val="both"/>
        <w:rPr>
          <w:sz w:val="24"/>
        </w:rPr>
      </w:pPr>
      <w:r w:rsidRPr="00287BF3">
        <w:rPr>
          <w:b/>
          <w:sz w:val="24"/>
        </w:rPr>
        <w:t>Section 5. Executive Committee Meetings.</w:t>
      </w:r>
      <w:r w:rsidRPr="00287BF3">
        <w:rPr>
          <w:sz w:val="24"/>
        </w:rPr>
        <w:t xml:space="preserve">  Regular meetings</w:t>
      </w:r>
      <w:r>
        <w:rPr>
          <w:sz w:val="24"/>
        </w:rPr>
        <w:t xml:space="preserve"> of the Executive Committee shall be held at such time and place as the Committee </w:t>
      </w:r>
      <w:r>
        <w:rPr>
          <w:sz w:val="24"/>
        </w:rPr>
        <w:lastRenderedPageBreak/>
        <w:t>may determine, and special meetings may be called at any time by an officer of the Corporation or by any member of the Committee.  No notice of any meeting of the Executive Committee shall be required, and a majority of the members of the Committee shall constitute a quorum for the transaction of business.  Minutes of all such meetings shall be kept and presented to the Board of Directors upon request.</w:t>
      </w:r>
    </w:p>
    <w:p w:rsidR="008406C1" w:rsidRDefault="008406C1" w:rsidP="004845B2">
      <w:pPr>
        <w:spacing w:line="360" w:lineRule="auto"/>
        <w:jc w:val="both"/>
        <w:rPr>
          <w:sz w:val="24"/>
        </w:rPr>
      </w:pPr>
    </w:p>
    <w:p w:rsidR="008406C1" w:rsidRDefault="008406C1" w:rsidP="004845B2">
      <w:pPr>
        <w:spacing w:line="360" w:lineRule="auto"/>
        <w:jc w:val="both"/>
        <w:rPr>
          <w:sz w:val="24"/>
        </w:rPr>
      </w:pPr>
      <w:r w:rsidRPr="00791B7A">
        <w:rPr>
          <w:b/>
          <w:sz w:val="24"/>
        </w:rPr>
        <w:t>Section 6.  Executive Director</w:t>
      </w:r>
      <w:r>
        <w:rPr>
          <w:sz w:val="24"/>
        </w:rPr>
        <w:t>.  The duties of the Executive Director shall include responsi</w:t>
      </w:r>
      <w:r w:rsidR="00791B7A">
        <w:rPr>
          <w:sz w:val="24"/>
        </w:rPr>
        <w:t>bilities for management of the F</w:t>
      </w:r>
      <w:r>
        <w:rPr>
          <w:sz w:val="24"/>
        </w:rPr>
        <w:t>oundation as stated in the Memorandum of Understanding (MOU) between Victoria College and Victoria College Foundation and as required by the Executive Committee.</w:t>
      </w:r>
    </w:p>
    <w:p w:rsidR="004845B2" w:rsidRDefault="004845B2" w:rsidP="004845B2">
      <w:pPr>
        <w:spacing w:line="360" w:lineRule="auto"/>
        <w:jc w:val="both"/>
        <w:rPr>
          <w:sz w:val="24"/>
        </w:rPr>
      </w:pPr>
    </w:p>
    <w:p w:rsidR="00287BF3" w:rsidRDefault="00287BF3" w:rsidP="004845B2">
      <w:pPr>
        <w:spacing w:line="360" w:lineRule="auto"/>
        <w:jc w:val="both"/>
        <w:rPr>
          <w:sz w:val="24"/>
        </w:rPr>
      </w:pPr>
    </w:p>
    <w:p w:rsidR="004845B2" w:rsidRPr="00287BF3" w:rsidRDefault="004845B2" w:rsidP="004845B2">
      <w:pPr>
        <w:spacing w:line="360" w:lineRule="auto"/>
        <w:jc w:val="center"/>
        <w:rPr>
          <w:b/>
          <w:sz w:val="24"/>
          <w:u w:val="single"/>
        </w:rPr>
      </w:pPr>
      <w:r w:rsidRPr="00287BF3">
        <w:rPr>
          <w:b/>
          <w:sz w:val="24"/>
          <w:u w:val="single"/>
        </w:rPr>
        <w:t xml:space="preserve">ARTICLE </w:t>
      </w:r>
      <w:r w:rsidRPr="00287BF3">
        <w:rPr>
          <w:b/>
          <w:sz w:val="24"/>
          <w:szCs w:val="24"/>
          <w:u w:val="single"/>
        </w:rPr>
        <w:t>FIVE</w:t>
      </w:r>
    </w:p>
    <w:p w:rsidR="004845B2" w:rsidRPr="004D76A7" w:rsidRDefault="004845B2" w:rsidP="004845B2">
      <w:pPr>
        <w:spacing w:line="360" w:lineRule="auto"/>
        <w:jc w:val="center"/>
        <w:rPr>
          <w:b/>
          <w:sz w:val="24"/>
        </w:rPr>
      </w:pPr>
      <w:r w:rsidRPr="00287BF3">
        <w:rPr>
          <w:b/>
          <w:sz w:val="24"/>
        </w:rPr>
        <w:t>TREASURER</w:t>
      </w:r>
    </w:p>
    <w:p w:rsidR="00287BF3" w:rsidRDefault="00287BF3" w:rsidP="004845B2">
      <w:pPr>
        <w:spacing w:line="360" w:lineRule="auto"/>
        <w:jc w:val="both"/>
        <w:rPr>
          <w:sz w:val="24"/>
        </w:rPr>
      </w:pPr>
    </w:p>
    <w:p w:rsidR="004845B2" w:rsidRDefault="004845B2" w:rsidP="004845B2">
      <w:pPr>
        <w:spacing w:line="360" w:lineRule="auto"/>
        <w:jc w:val="both"/>
        <w:rPr>
          <w:sz w:val="24"/>
        </w:rPr>
      </w:pPr>
      <w:r>
        <w:rPr>
          <w:sz w:val="24"/>
        </w:rPr>
        <w:t>The Treasurer shall be responsible for the keeping of accurate books of account of the affairs of the Corporation and shall present to the Board of Directors annually a complete report of the financial condition of the Corporation for the preceding fiscal year, which report will have been audited by a Certified Public Accountant.</w:t>
      </w:r>
    </w:p>
    <w:p w:rsidR="004845B2" w:rsidRDefault="004845B2">
      <w:pPr>
        <w:spacing w:line="360" w:lineRule="auto"/>
        <w:jc w:val="center"/>
        <w:rPr>
          <w:b/>
          <w:sz w:val="24"/>
          <w:u w:val="single"/>
        </w:rPr>
      </w:pPr>
    </w:p>
    <w:p w:rsidR="00820D49" w:rsidRPr="00287BF3" w:rsidRDefault="00820D49">
      <w:pPr>
        <w:spacing w:line="360" w:lineRule="auto"/>
        <w:jc w:val="center"/>
        <w:rPr>
          <w:b/>
          <w:sz w:val="24"/>
          <w:u w:val="single"/>
        </w:rPr>
      </w:pPr>
      <w:proofErr w:type="gramStart"/>
      <w:r w:rsidRPr="00287BF3">
        <w:rPr>
          <w:b/>
          <w:sz w:val="24"/>
          <w:u w:val="single"/>
        </w:rPr>
        <w:t xml:space="preserve">ARTICLE </w:t>
      </w:r>
      <w:r w:rsidR="00287BF3" w:rsidRPr="00287BF3">
        <w:rPr>
          <w:b/>
          <w:sz w:val="24"/>
          <w:u w:val="single"/>
        </w:rPr>
        <w:t xml:space="preserve"> </w:t>
      </w:r>
      <w:r w:rsidR="004845B2" w:rsidRPr="00287BF3">
        <w:rPr>
          <w:b/>
          <w:sz w:val="24"/>
          <w:szCs w:val="24"/>
          <w:u w:val="single"/>
        </w:rPr>
        <w:t>SIX</w:t>
      </w:r>
      <w:proofErr w:type="gramEnd"/>
    </w:p>
    <w:p w:rsidR="00AD31A4" w:rsidRPr="00287BF3" w:rsidRDefault="00AD31A4">
      <w:pPr>
        <w:spacing w:line="360" w:lineRule="auto"/>
        <w:jc w:val="center"/>
        <w:rPr>
          <w:b/>
          <w:sz w:val="24"/>
        </w:rPr>
      </w:pPr>
      <w:r w:rsidRPr="00287BF3">
        <w:rPr>
          <w:b/>
          <w:sz w:val="24"/>
        </w:rPr>
        <w:t>REGULAR MEETINGS</w:t>
      </w:r>
    </w:p>
    <w:p w:rsidR="00287BF3" w:rsidRDefault="00287BF3">
      <w:pPr>
        <w:spacing w:line="360" w:lineRule="auto"/>
        <w:jc w:val="both"/>
        <w:rPr>
          <w:sz w:val="24"/>
        </w:rPr>
      </w:pPr>
    </w:p>
    <w:p w:rsidR="00820D49" w:rsidRPr="00287BF3" w:rsidRDefault="00820D49">
      <w:pPr>
        <w:spacing w:line="360" w:lineRule="auto"/>
        <w:jc w:val="both"/>
        <w:rPr>
          <w:sz w:val="24"/>
        </w:rPr>
      </w:pPr>
      <w:r w:rsidRPr="00287BF3">
        <w:rPr>
          <w:sz w:val="24"/>
        </w:rPr>
        <w:t>Regular meetings of the Board of Directors shall be held at the time and place to be design</w:t>
      </w:r>
      <w:r w:rsidR="009C69DC" w:rsidRPr="00287BF3">
        <w:rPr>
          <w:sz w:val="24"/>
        </w:rPr>
        <w:t>at</w:t>
      </w:r>
      <w:r w:rsidRPr="00287BF3">
        <w:rPr>
          <w:sz w:val="24"/>
        </w:rPr>
        <w:t>ed by resolution of said Board.</w:t>
      </w:r>
    </w:p>
    <w:p w:rsidR="00820D49" w:rsidRPr="00287BF3" w:rsidRDefault="00820D49">
      <w:pPr>
        <w:spacing w:line="360" w:lineRule="auto"/>
        <w:jc w:val="both"/>
        <w:rPr>
          <w:sz w:val="24"/>
        </w:rPr>
      </w:pPr>
    </w:p>
    <w:p w:rsidR="00820D49" w:rsidRPr="00287BF3" w:rsidRDefault="00820D49">
      <w:pPr>
        <w:spacing w:line="360" w:lineRule="auto"/>
        <w:jc w:val="center"/>
        <w:rPr>
          <w:b/>
          <w:sz w:val="24"/>
          <w:u w:val="single"/>
        </w:rPr>
      </w:pPr>
      <w:proofErr w:type="gramStart"/>
      <w:r w:rsidRPr="00287BF3">
        <w:rPr>
          <w:b/>
          <w:sz w:val="24"/>
          <w:u w:val="single"/>
        </w:rPr>
        <w:t xml:space="preserve">ARTICLE </w:t>
      </w:r>
      <w:r w:rsidR="004845B2" w:rsidRPr="00287BF3">
        <w:rPr>
          <w:b/>
          <w:sz w:val="24"/>
          <w:u w:val="single"/>
        </w:rPr>
        <w:t xml:space="preserve"> SEVEN</w:t>
      </w:r>
      <w:proofErr w:type="gramEnd"/>
    </w:p>
    <w:p w:rsidR="00AD31A4" w:rsidRPr="00287BF3" w:rsidRDefault="00AD31A4">
      <w:pPr>
        <w:spacing w:line="360" w:lineRule="auto"/>
        <w:jc w:val="center"/>
        <w:rPr>
          <w:b/>
          <w:sz w:val="24"/>
        </w:rPr>
      </w:pPr>
      <w:r w:rsidRPr="00287BF3">
        <w:rPr>
          <w:b/>
          <w:sz w:val="24"/>
        </w:rPr>
        <w:t>SPECIAL MEETINGS</w:t>
      </w:r>
    </w:p>
    <w:p w:rsidR="00287BF3" w:rsidRDefault="00287BF3">
      <w:pPr>
        <w:spacing w:line="360" w:lineRule="auto"/>
        <w:jc w:val="both"/>
        <w:rPr>
          <w:sz w:val="24"/>
        </w:rPr>
      </w:pPr>
    </w:p>
    <w:p w:rsidR="00820D49" w:rsidRPr="00287BF3" w:rsidRDefault="00820D49">
      <w:pPr>
        <w:spacing w:line="360" w:lineRule="auto"/>
        <w:jc w:val="both"/>
        <w:rPr>
          <w:sz w:val="24"/>
        </w:rPr>
      </w:pPr>
      <w:r w:rsidRPr="00287BF3">
        <w:rPr>
          <w:sz w:val="24"/>
        </w:rPr>
        <w:t xml:space="preserve">Special meetings of the Board of Directors may be held upon the call of any three members of </w:t>
      </w:r>
      <w:r w:rsidR="0078492E" w:rsidRPr="00287BF3">
        <w:rPr>
          <w:sz w:val="24"/>
        </w:rPr>
        <w:t>said</w:t>
      </w:r>
      <w:r w:rsidRPr="00287BF3">
        <w:rPr>
          <w:sz w:val="24"/>
        </w:rPr>
        <w:t xml:space="preserve"> Board.  The call for such special meeting shall state the time, place and purpose of the meeting and shall be </w:t>
      </w:r>
      <w:r w:rsidR="004D76A7" w:rsidRPr="00287BF3">
        <w:rPr>
          <w:sz w:val="24"/>
        </w:rPr>
        <w:t xml:space="preserve">sent </w:t>
      </w:r>
      <w:r w:rsidRPr="00287BF3">
        <w:rPr>
          <w:sz w:val="24"/>
        </w:rPr>
        <w:t xml:space="preserve">to each member of the Board of Directors by its Secretary.  Notice of such special meeting must be </w:t>
      </w:r>
      <w:r w:rsidR="00AD31A4" w:rsidRPr="00287BF3">
        <w:rPr>
          <w:sz w:val="24"/>
        </w:rPr>
        <w:t xml:space="preserve">sent via any of the following: mail, email, telephone, fax or portal posting, </w:t>
      </w:r>
      <w:r w:rsidRPr="00287BF3">
        <w:rPr>
          <w:sz w:val="24"/>
        </w:rPr>
        <w:t>at least five days prior to the time set for such meeting</w:t>
      </w:r>
      <w:r w:rsidR="00AD31A4" w:rsidRPr="00287BF3">
        <w:rPr>
          <w:sz w:val="24"/>
        </w:rPr>
        <w:t>.</w:t>
      </w:r>
      <w:r w:rsidR="004D76A7" w:rsidRPr="00287BF3">
        <w:rPr>
          <w:sz w:val="24"/>
        </w:rPr>
        <w:t xml:space="preserve">  </w:t>
      </w:r>
      <w:r w:rsidR="00AD31A4" w:rsidRPr="00287BF3">
        <w:rPr>
          <w:sz w:val="24"/>
        </w:rPr>
        <w:t>I</w:t>
      </w:r>
      <w:r w:rsidRPr="00287BF3">
        <w:rPr>
          <w:sz w:val="24"/>
        </w:rPr>
        <w:t xml:space="preserve">f any member of the Board of Directors is present at </w:t>
      </w:r>
      <w:r w:rsidR="004D76A7" w:rsidRPr="00287BF3">
        <w:rPr>
          <w:sz w:val="24"/>
        </w:rPr>
        <w:t xml:space="preserve">said special </w:t>
      </w:r>
      <w:r w:rsidRPr="00287BF3">
        <w:rPr>
          <w:sz w:val="24"/>
        </w:rPr>
        <w:t xml:space="preserve">meeting or </w:t>
      </w:r>
      <w:r w:rsidR="004D76A7" w:rsidRPr="00287BF3">
        <w:rPr>
          <w:sz w:val="24"/>
        </w:rPr>
        <w:t xml:space="preserve">waives notice thereof </w:t>
      </w:r>
      <w:r w:rsidRPr="00287BF3">
        <w:rPr>
          <w:sz w:val="24"/>
        </w:rPr>
        <w:t xml:space="preserve">before or after the </w:t>
      </w:r>
      <w:r w:rsidR="004D76A7" w:rsidRPr="00287BF3">
        <w:rPr>
          <w:sz w:val="24"/>
        </w:rPr>
        <w:t>said special meeting,</w:t>
      </w:r>
      <w:r w:rsidRPr="00287BF3">
        <w:rPr>
          <w:sz w:val="24"/>
        </w:rPr>
        <w:t xml:space="preserve"> notice to such member shall not be required.</w:t>
      </w:r>
    </w:p>
    <w:p w:rsidR="00820D49" w:rsidRDefault="00820D49">
      <w:pPr>
        <w:rPr>
          <w:sz w:val="24"/>
        </w:rPr>
      </w:pPr>
    </w:p>
    <w:p w:rsidR="00287BF3" w:rsidRDefault="00287BF3">
      <w:pPr>
        <w:rPr>
          <w:sz w:val="24"/>
        </w:rPr>
      </w:pPr>
    </w:p>
    <w:p w:rsidR="00287BF3" w:rsidRDefault="00287BF3">
      <w:pPr>
        <w:rPr>
          <w:sz w:val="24"/>
        </w:rPr>
      </w:pPr>
    </w:p>
    <w:p w:rsidR="00287BF3" w:rsidRDefault="00287BF3">
      <w:pPr>
        <w:rPr>
          <w:sz w:val="24"/>
        </w:rPr>
      </w:pPr>
    </w:p>
    <w:p w:rsidR="00287BF3" w:rsidRPr="00287BF3" w:rsidRDefault="00287BF3">
      <w:pPr>
        <w:rPr>
          <w:sz w:val="24"/>
        </w:rPr>
      </w:pPr>
    </w:p>
    <w:p w:rsidR="00820D49" w:rsidRPr="00287BF3" w:rsidRDefault="00820D49">
      <w:pPr>
        <w:spacing w:line="360" w:lineRule="auto"/>
        <w:jc w:val="center"/>
        <w:rPr>
          <w:b/>
          <w:sz w:val="24"/>
          <w:u w:val="single"/>
        </w:rPr>
      </w:pPr>
      <w:proofErr w:type="gramStart"/>
      <w:r w:rsidRPr="00287BF3">
        <w:rPr>
          <w:b/>
          <w:sz w:val="24"/>
          <w:u w:val="single"/>
        </w:rPr>
        <w:t xml:space="preserve">ARTICLE </w:t>
      </w:r>
      <w:r w:rsidR="004845B2" w:rsidRPr="00287BF3">
        <w:rPr>
          <w:b/>
          <w:sz w:val="24"/>
          <w:u w:val="single"/>
        </w:rPr>
        <w:t xml:space="preserve"> EIGHT</w:t>
      </w:r>
      <w:proofErr w:type="gramEnd"/>
    </w:p>
    <w:p w:rsidR="004D76A7" w:rsidRPr="00287BF3" w:rsidRDefault="004D76A7">
      <w:pPr>
        <w:spacing w:line="360" w:lineRule="auto"/>
        <w:jc w:val="center"/>
        <w:rPr>
          <w:b/>
          <w:sz w:val="24"/>
        </w:rPr>
      </w:pPr>
      <w:r w:rsidRPr="00287BF3">
        <w:rPr>
          <w:b/>
          <w:sz w:val="24"/>
        </w:rPr>
        <w:t>QUORUMS</w:t>
      </w:r>
    </w:p>
    <w:p w:rsidR="00287BF3" w:rsidRDefault="00287BF3">
      <w:pPr>
        <w:spacing w:line="360" w:lineRule="auto"/>
        <w:jc w:val="both"/>
        <w:rPr>
          <w:sz w:val="24"/>
        </w:rPr>
      </w:pPr>
    </w:p>
    <w:p w:rsidR="00A15FDF" w:rsidRPr="00287BF3" w:rsidRDefault="004B3A5A">
      <w:pPr>
        <w:spacing w:line="360" w:lineRule="auto"/>
        <w:jc w:val="both"/>
        <w:rPr>
          <w:sz w:val="24"/>
        </w:rPr>
      </w:pPr>
      <w:r w:rsidRPr="00287BF3">
        <w:rPr>
          <w:b/>
          <w:sz w:val="24"/>
        </w:rPr>
        <w:t xml:space="preserve">Section 1. General </w:t>
      </w:r>
      <w:r w:rsidR="00D767A3" w:rsidRPr="00287BF3">
        <w:rPr>
          <w:b/>
          <w:sz w:val="24"/>
        </w:rPr>
        <w:t>and Routine Business</w:t>
      </w:r>
      <w:r w:rsidRPr="00287BF3">
        <w:rPr>
          <w:b/>
          <w:sz w:val="24"/>
        </w:rPr>
        <w:t>.</w:t>
      </w:r>
      <w:r w:rsidRPr="00287BF3">
        <w:rPr>
          <w:sz w:val="24"/>
        </w:rPr>
        <w:t xml:space="preserve">  </w:t>
      </w:r>
      <w:r w:rsidR="0078492E" w:rsidRPr="00287BF3">
        <w:rPr>
          <w:sz w:val="24"/>
        </w:rPr>
        <w:t>E</w:t>
      </w:r>
      <w:r w:rsidR="00A15FDF" w:rsidRPr="00287BF3">
        <w:rPr>
          <w:sz w:val="24"/>
        </w:rPr>
        <w:t>xcept as provided below, twelve Directors duly appointed, qualified and acting shall constitute a quorum for the transaction of business at any meeting of the Board.</w:t>
      </w:r>
    </w:p>
    <w:p w:rsidR="00A15FDF" w:rsidRPr="00287BF3" w:rsidRDefault="00A15FDF">
      <w:pPr>
        <w:spacing w:line="360" w:lineRule="auto"/>
        <w:jc w:val="both"/>
        <w:rPr>
          <w:sz w:val="24"/>
        </w:rPr>
      </w:pPr>
    </w:p>
    <w:p w:rsidR="00A15FDF" w:rsidRPr="00287BF3" w:rsidRDefault="004B3A5A">
      <w:pPr>
        <w:spacing w:line="360" w:lineRule="auto"/>
        <w:jc w:val="both"/>
        <w:rPr>
          <w:sz w:val="24"/>
        </w:rPr>
      </w:pPr>
      <w:r w:rsidRPr="00287BF3">
        <w:rPr>
          <w:b/>
          <w:sz w:val="24"/>
        </w:rPr>
        <w:t xml:space="preserve">Section 2. </w:t>
      </w:r>
      <w:r w:rsidR="004845B2" w:rsidRPr="00287BF3">
        <w:rPr>
          <w:b/>
          <w:sz w:val="24"/>
        </w:rPr>
        <w:t>Amendments to Bylaws or Articles of Incorporation</w:t>
      </w:r>
      <w:r w:rsidRPr="00287BF3">
        <w:rPr>
          <w:b/>
          <w:sz w:val="24"/>
        </w:rPr>
        <w:t>.</w:t>
      </w:r>
      <w:r w:rsidRPr="00287BF3">
        <w:rPr>
          <w:sz w:val="24"/>
        </w:rPr>
        <w:t xml:space="preserve">  </w:t>
      </w:r>
      <w:r w:rsidR="00A15FDF" w:rsidRPr="00287BF3">
        <w:rPr>
          <w:sz w:val="24"/>
        </w:rPr>
        <w:t xml:space="preserve">In circumstances of revision to these Bylaws or the Articles of Incorporation, a quorum shall consist of </w:t>
      </w:r>
      <w:r w:rsidR="00D04778" w:rsidRPr="00287BF3">
        <w:rPr>
          <w:sz w:val="24"/>
        </w:rPr>
        <w:t xml:space="preserve">two-thirds </w:t>
      </w:r>
      <w:r w:rsidR="00A15FDF" w:rsidRPr="00287BF3">
        <w:rPr>
          <w:sz w:val="24"/>
        </w:rPr>
        <w:t>of the number of Directors duly appointed, qualified and acting.</w:t>
      </w:r>
    </w:p>
    <w:p w:rsidR="00A15FDF" w:rsidRPr="00287BF3" w:rsidRDefault="00A15FDF">
      <w:pPr>
        <w:spacing w:line="360" w:lineRule="auto"/>
        <w:jc w:val="both"/>
        <w:rPr>
          <w:sz w:val="24"/>
        </w:rPr>
      </w:pPr>
    </w:p>
    <w:p w:rsidR="00A15FDF" w:rsidRPr="00287BF3" w:rsidRDefault="00A23E66">
      <w:pPr>
        <w:spacing w:line="360" w:lineRule="auto"/>
        <w:jc w:val="both"/>
        <w:rPr>
          <w:sz w:val="24"/>
        </w:rPr>
      </w:pPr>
      <w:r w:rsidRPr="00287BF3">
        <w:rPr>
          <w:b/>
          <w:sz w:val="24"/>
        </w:rPr>
        <w:t xml:space="preserve">Section 3. Special </w:t>
      </w:r>
      <w:r w:rsidR="004845B2" w:rsidRPr="00287BF3">
        <w:rPr>
          <w:b/>
          <w:sz w:val="24"/>
        </w:rPr>
        <w:t>Items of Business</w:t>
      </w:r>
      <w:r w:rsidRPr="00287BF3">
        <w:rPr>
          <w:b/>
          <w:sz w:val="24"/>
        </w:rPr>
        <w:t>.</w:t>
      </w:r>
      <w:r w:rsidRPr="00287BF3">
        <w:rPr>
          <w:sz w:val="24"/>
        </w:rPr>
        <w:t xml:space="preserve">  </w:t>
      </w:r>
      <w:r w:rsidR="00A15FDF" w:rsidRPr="00287BF3">
        <w:rPr>
          <w:sz w:val="24"/>
        </w:rPr>
        <w:t xml:space="preserve">In circumstances </w:t>
      </w:r>
      <w:r w:rsidR="007164D6" w:rsidRPr="00287BF3">
        <w:rPr>
          <w:sz w:val="24"/>
        </w:rPr>
        <w:t xml:space="preserve">of election of </w:t>
      </w:r>
      <w:r w:rsidR="004D76A7" w:rsidRPr="00287BF3">
        <w:rPr>
          <w:sz w:val="24"/>
        </w:rPr>
        <w:t xml:space="preserve">Officers, or recommendation of </w:t>
      </w:r>
      <w:r w:rsidR="007164D6" w:rsidRPr="00287BF3">
        <w:rPr>
          <w:sz w:val="24"/>
        </w:rPr>
        <w:t xml:space="preserve">Directors, </w:t>
      </w:r>
      <w:r w:rsidR="004D76A7" w:rsidRPr="00287BF3">
        <w:rPr>
          <w:sz w:val="24"/>
        </w:rPr>
        <w:t xml:space="preserve">or </w:t>
      </w:r>
      <w:r w:rsidR="006C79A1" w:rsidRPr="00287BF3">
        <w:rPr>
          <w:sz w:val="24"/>
        </w:rPr>
        <w:t>a capital expenditure</w:t>
      </w:r>
      <w:r w:rsidR="007164D6" w:rsidRPr="00287BF3">
        <w:rPr>
          <w:sz w:val="24"/>
        </w:rPr>
        <w:t xml:space="preserve"> in excess of $250,000.00</w:t>
      </w:r>
      <w:r w:rsidR="0062546A" w:rsidRPr="00287BF3">
        <w:rPr>
          <w:sz w:val="24"/>
        </w:rPr>
        <w:t>,</w:t>
      </w:r>
      <w:r w:rsidR="007164D6" w:rsidRPr="00287BF3">
        <w:rPr>
          <w:sz w:val="24"/>
        </w:rPr>
        <w:t xml:space="preserve"> or revisions to the Investment Policy Guidelines, a quorum shall consist of a majority of the number of Directors duly appointed, qualified and acting.  </w:t>
      </w:r>
    </w:p>
    <w:p w:rsidR="00741B85" w:rsidRPr="00A75AC6" w:rsidRDefault="00741B85">
      <w:pPr>
        <w:spacing w:line="360" w:lineRule="auto"/>
        <w:jc w:val="both"/>
        <w:rPr>
          <w:color w:val="FF0000"/>
          <w:sz w:val="24"/>
          <w:highlight w:val="yellow"/>
        </w:rPr>
      </w:pPr>
    </w:p>
    <w:p w:rsidR="00820D49" w:rsidRPr="00287BF3" w:rsidRDefault="00820D49">
      <w:pPr>
        <w:spacing w:line="360" w:lineRule="auto"/>
        <w:jc w:val="center"/>
        <w:rPr>
          <w:b/>
          <w:sz w:val="24"/>
          <w:u w:val="single"/>
        </w:rPr>
      </w:pPr>
      <w:proofErr w:type="gramStart"/>
      <w:r w:rsidRPr="00287BF3">
        <w:rPr>
          <w:b/>
          <w:sz w:val="24"/>
          <w:u w:val="single"/>
        </w:rPr>
        <w:t xml:space="preserve">ARTICLE </w:t>
      </w:r>
      <w:r w:rsidR="004845B2" w:rsidRPr="00287BF3">
        <w:rPr>
          <w:b/>
          <w:sz w:val="24"/>
          <w:u w:val="single"/>
        </w:rPr>
        <w:t xml:space="preserve"> NINE</w:t>
      </w:r>
      <w:proofErr w:type="gramEnd"/>
    </w:p>
    <w:p w:rsidR="004D76A7" w:rsidRPr="004D76A7" w:rsidRDefault="004D76A7">
      <w:pPr>
        <w:spacing w:line="360" w:lineRule="auto"/>
        <w:jc w:val="center"/>
        <w:rPr>
          <w:b/>
          <w:sz w:val="24"/>
        </w:rPr>
      </w:pPr>
      <w:r w:rsidRPr="00287BF3">
        <w:rPr>
          <w:b/>
          <w:sz w:val="24"/>
        </w:rPr>
        <w:t>DIRECTOR COMPENSATION</w:t>
      </w:r>
    </w:p>
    <w:p w:rsidR="00287BF3" w:rsidRDefault="00287BF3">
      <w:pPr>
        <w:spacing w:line="360" w:lineRule="auto"/>
        <w:jc w:val="both"/>
        <w:rPr>
          <w:sz w:val="24"/>
        </w:rPr>
      </w:pPr>
    </w:p>
    <w:p w:rsidR="00820D49" w:rsidRDefault="00820D49">
      <w:pPr>
        <w:spacing w:line="360" w:lineRule="auto"/>
        <w:jc w:val="both"/>
        <w:rPr>
          <w:sz w:val="24"/>
        </w:rPr>
      </w:pPr>
      <w:r>
        <w:rPr>
          <w:sz w:val="24"/>
        </w:rPr>
        <w:t>Directors shall receive no compensation for their service, but may, by resolution of the Board, be reimbursed for direct expenses incurred in performance of their duties.  Nothing contained herein, however, shall preclude any Director serving the Corporation in any other capacity and receiving compensation therefor.</w:t>
      </w:r>
    </w:p>
    <w:p w:rsidR="00287BF3" w:rsidRDefault="00287BF3">
      <w:pPr>
        <w:spacing w:line="360" w:lineRule="auto"/>
        <w:jc w:val="both"/>
        <w:rPr>
          <w:sz w:val="24"/>
        </w:rPr>
      </w:pPr>
    </w:p>
    <w:p w:rsidR="00287BF3" w:rsidRDefault="00287BF3">
      <w:pPr>
        <w:spacing w:line="360" w:lineRule="auto"/>
        <w:jc w:val="both"/>
        <w:rPr>
          <w:sz w:val="24"/>
        </w:rPr>
      </w:pPr>
    </w:p>
    <w:p w:rsidR="00820D49" w:rsidRPr="00287BF3" w:rsidRDefault="00820D49">
      <w:pPr>
        <w:spacing w:line="360" w:lineRule="auto"/>
        <w:jc w:val="center"/>
        <w:rPr>
          <w:b/>
          <w:sz w:val="24"/>
          <w:u w:val="single"/>
        </w:rPr>
      </w:pPr>
      <w:proofErr w:type="gramStart"/>
      <w:r w:rsidRPr="00287BF3">
        <w:rPr>
          <w:b/>
          <w:sz w:val="24"/>
          <w:u w:val="single"/>
        </w:rPr>
        <w:t xml:space="preserve">ARTICLE </w:t>
      </w:r>
      <w:r w:rsidR="004D76A7" w:rsidRPr="00287BF3">
        <w:rPr>
          <w:b/>
          <w:sz w:val="24"/>
          <w:u w:val="single"/>
        </w:rPr>
        <w:t xml:space="preserve"> TEN</w:t>
      </w:r>
      <w:proofErr w:type="gramEnd"/>
    </w:p>
    <w:p w:rsidR="004D76A7" w:rsidRPr="004D76A7" w:rsidRDefault="004D76A7">
      <w:pPr>
        <w:spacing w:line="360" w:lineRule="auto"/>
        <w:jc w:val="center"/>
        <w:rPr>
          <w:b/>
          <w:sz w:val="24"/>
        </w:rPr>
      </w:pPr>
      <w:r w:rsidRPr="00287BF3">
        <w:rPr>
          <w:b/>
          <w:sz w:val="24"/>
        </w:rPr>
        <w:t>INDEMNIFICATION</w:t>
      </w:r>
    </w:p>
    <w:p w:rsidR="00287BF3" w:rsidRDefault="00287BF3">
      <w:pPr>
        <w:spacing w:line="360" w:lineRule="auto"/>
        <w:jc w:val="both"/>
        <w:rPr>
          <w:sz w:val="24"/>
        </w:rPr>
      </w:pPr>
    </w:p>
    <w:p w:rsidR="00820D49" w:rsidRDefault="00820D49">
      <w:pPr>
        <w:spacing w:line="360" w:lineRule="auto"/>
        <w:jc w:val="both"/>
        <w:rPr>
          <w:sz w:val="24"/>
        </w:rPr>
      </w:pPr>
      <w:r>
        <w:rPr>
          <w:sz w:val="24"/>
        </w:rPr>
        <w:t>Directors, Officers, and Advisory Directors of the Corporation shall be indemnified by the Corporation</w:t>
      </w:r>
      <w:r>
        <w:rPr>
          <w:b/>
          <w:i/>
          <w:sz w:val="24"/>
        </w:rPr>
        <w:t xml:space="preserve"> </w:t>
      </w:r>
      <w:r w:rsidR="0076068B">
        <w:rPr>
          <w:sz w:val="24"/>
        </w:rPr>
        <w:t xml:space="preserve">against </w:t>
      </w:r>
      <w:r w:rsidR="0076068B" w:rsidRPr="00287BF3">
        <w:rPr>
          <w:sz w:val="24"/>
        </w:rPr>
        <w:t>any</w:t>
      </w:r>
      <w:r w:rsidR="0078492E" w:rsidRPr="00287BF3">
        <w:rPr>
          <w:sz w:val="24"/>
        </w:rPr>
        <w:t xml:space="preserve"> </w:t>
      </w:r>
      <w:r w:rsidRPr="00287BF3">
        <w:rPr>
          <w:sz w:val="24"/>
        </w:rPr>
        <w:t>personal</w:t>
      </w:r>
      <w:r>
        <w:rPr>
          <w:sz w:val="24"/>
        </w:rPr>
        <w:t xml:space="preserve"> liability arising out of the acts or existence of the Corporation, unless such liability shall arise as a result of the negligence or willful wrongdoing of such Director.</w:t>
      </w:r>
    </w:p>
    <w:p w:rsidR="00820D49" w:rsidRDefault="00820D49">
      <w:pPr>
        <w:spacing w:line="360" w:lineRule="auto"/>
        <w:jc w:val="both"/>
        <w:rPr>
          <w:sz w:val="24"/>
        </w:rPr>
      </w:pPr>
    </w:p>
    <w:p w:rsidR="00820D49" w:rsidRDefault="00820D49">
      <w:pPr>
        <w:spacing w:line="360" w:lineRule="auto"/>
        <w:jc w:val="both"/>
        <w:rPr>
          <w:sz w:val="24"/>
        </w:rPr>
      </w:pPr>
    </w:p>
    <w:p w:rsidR="00820D49" w:rsidRDefault="00820D49">
      <w:pPr>
        <w:spacing w:line="360" w:lineRule="auto"/>
        <w:jc w:val="center"/>
        <w:rPr>
          <w:b/>
          <w:sz w:val="24"/>
          <w:u w:val="single"/>
        </w:rPr>
      </w:pPr>
      <w:r>
        <w:rPr>
          <w:b/>
          <w:sz w:val="24"/>
          <w:u w:val="single"/>
        </w:rPr>
        <w:t>ARTICLE ELEVEN</w:t>
      </w:r>
    </w:p>
    <w:p w:rsidR="004D76A7" w:rsidRPr="004D76A7" w:rsidRDefault="004D76A7">
      <w:pPr>
        <w:spacing w:line="360" w:lineRule="auto"/>
        <w:jc w:val="center"/>
        <w:rPr>
          <w:b/>
          <w:sz w:val="24"/>
        </w:rPr>
      </w:pPr>
      <w:r w:rsidRPr="00287BF3">
        <w:rPr>
          <w:b/>
          <w:sz w:val="24"/>
        </w:rPr>
        <w:t>CORPORATE SEAL</w:t>
      </w:r>
    </w:p>
    <w:p w:rsidR="00287BF3" w:rsidRDefault="00287BF3">
      <w:pPr>
        <w:spacing w:line="360" w:lineRule="auto"/>
        <w:jc w:val="both"/>
        <w:rPr>
          <w:sz w:val="24"/>
        </w:rPr>
      </w:pPr>
    </w:p>
    <w:p w:rsidR="00820D49" w:rsidRDefault="00820D49">
      <w:pPr>
        <w:spacing w:line="360" w:lineRule="auto"/>
        <w:jc w:val="both"/>
        <w:rPr>
          <w:sz w:val="24"/>
          <w:u w:val="single"/>
        </w:rPr>
      </w:pPr>
      <w:r>
        <w:rPr>
          <w:sz w:val="24"/>
        </w:rPr>
        <w:t xml:space="preserve">The Corporate seal of the Corporation shall be circular in form and have inscribed thereon </w:t>
      </w:r>
      <w:r>
        <w:rPr>
          <w:sz w:val="24"/>
          <w:u w:val="single"/>
        </w:rPr>
        <w:t xml:space="preserve">Victoria College Foundation, Inc., </w:t>
      </w:r>
      <w:smartTag w:uri="urn:schemas-microsoft-com:office:smarttags" w:element="place">
        <w:smartTag w:uri="urn:schemas-microsoft-com:office:smarttags" w:element="City">
          <w:r>
            <w:rPr>
              <w:sz w:val="24"/>
              <w:u w:val="single"/>
            </w:rPr>
            <w:t>Victoria</w:t>
          </w:r>
        </w:smartTag>
        <w:r>
          <w:rPr>
            <w:sz w:val="24"/>
            <w:u w:val="single"/>
          </w:rPr>
          <w:t xml:space="preserve">, </w:t>
        </w:r>
        <w:smartTag w:uri="urn:schemas-microsoft-com:office:smarttags" w:element="State">
          <w:r>
            <w:rPr>
              <w:sz w:val="24"/>
              <w:u w:val="single"/>
            </w:rPr>
            <w:t>Texas</w:t>
          </w:r>
        </w:smartTag>
      </w:smartTag>
      <w:r>
        <w:rPr>
          <w:sz w:val="24"/>
          <w:u w:val="single"/>
        </w:rPr>
        <w:t>.</w:t>
      </w:r>
    </w:p>
    <w:p w:rsidR="00820D49" w:rsidRDefault="00820D49">
      <w:pPr>
        <w:spacing w:line="360" w:lineRule="auto"/>
        <w:jc w:val="both"/>
        <w:rPr>
          <w:sz w:val="24"/>
          <w:u w:val="single"/>
        </w:rPr>
      </w:pPr>
    </w:p>
    <w:p w:rsidR="00820D49" w:rsidRDefault="00820D49">
      <w:pPr>
        <w:spacing w:line="360" w:lineRule="auto"/>
        <w:jc w:val="center"/>
        <w:rPr>
          <w:b/>
          <w:sz w:val="24"/>
          <w:u w:val="single"/>
        </w:rPr>
      </w:pPr>
      <w:r>
        <w:rPr>
          <w:b/>
          <w:sz w:val="24"/>
          <w:u w:val="single"/>
        </w:rPr>
        <w:t>ARTICLE TWELVE</w:t>
      </w:r>
    </w:p>
    <w:p w:rsidR="004D76A7" w:rsidRPr="004D76A7" w:rsidRDefault="004D76A7">
      <w:pPr>
        <w:spacing w:line="360" w:lineRule="auto"/>
        <w:jc w:val="center"/>
        <w:rPr>
          <w:b/>
          <w:sz w:val="24"/>
        </w:rPr>
      </w:pPr>
      <w:r w:rsidRPr="00287BF3">
        <w:rPr>
          <w:b/>
          <w:sz w:val="24"/>
        </w:rPr>
        <w:t>FISCAL YEAR</w:t>
      </w:r>
    </w:p>
    <w:p w:rsidR="00287BF3" w:rsidRDefault="00287BF3">
      <w:pPr>
        <w:spacing w:line="360" w:lineRule="auto"/>
        <w:jc w:val="both"/>
        <w:rPr>
          <w:sz w:val="24"/>
        </w:rPr>
      </w:pPr>
    </w:p>
    <w:p w:rsidR="00820D49" w:rsidRDefault="00287BF3">
      <w:pPr>
        <w:spacing w:line="360" w:lineRule="auto"/>
        <w:jc w:val="both"/>
        <w:rPr>
          <w:sz w:val="24"/>
        </w:rPr>
      </w:pPr>
      <w:r>
        <w:rPr>
          <w:sz w:val="24"/>
        </w:rPr>
        <w:t>T</w:t>
      </w:r>
      <w:r w:rsidR="00820D49">
        <w:rPr>
          <w:sz w:val="24"/>
        </w:rPr>
        <w:t xml:space="preserve">he fiscal year of the Corporation shall begin on the first day of September each year and end on the last day of the succeeding August.  </w:t>
      </w:r>
    </w:p>
    <w:p w:rsidR="00820D49" w:rsidRDefault="00820D49">
      <w:pPr>
        <w:spacing w:line="360" w:lineRule="auto"/>
        <w:jc w:val="both"/>
        <w:rPr>
          <w:sz w:val="24"/>
        </w:rPr>
      </w:pPr>
    </w:p>
    <w:p w:rsidR="00820D49" w:rsidRPr="00287BF3" w:rsidRDefault="00820D49">
      <w:pPr>
        <w:spacing w:line="360" w:lineRule="auto"/>
        <w:jc w:val="center"/>
        <w:rPr>
          <w:b/>
          <w:sz w:val="24"/>
          <w:u w:val="single"/>
        </w:rPr>
      </w:pPr>
      <w:r w:rsidRPr="00287BF3">
        <w:rPr>
          <w:b/>
          <w:sz w:val="24"/>
          <w:u w:val="single"/>
        </w:rPr>
        <w:t>ARTICLE THIRTEEN</w:t>
      </w:r>
    </w:p>
    <w:p w:rsidR="00DB7D81" w:rsidRPr="00287BF3" w:rsidRDefault="00DB7D81">
      <w:pPr>
        <w:spacing w:line="360" w:lineRule="auto"/>
        <w:jc w:val="center"/>
        <w:rPr>
          <w:b/>
          <w:sz w:val="24"/>
        </w:rPr>
      </w:pPr>
      <w:r w:rsidRPr="00287BF3">
        <w:rPr>
          <w:b/>
          <w:sz w:val="24"/>
        </w:rPr>
        <w:t>AMENDMENT</w:t>
      </w:r>
    </w:p>
    <w:p w:rsidR="00287BF3" w:rsidRDefault="00287BF3">
      <w:pPr>
        <w:spacing w:line="360" w:lineRule="auto"/>
        <w:jc w:val="both"/>
        <w:rPr>
          <w:sz w:val="24"/>
        </w:rPr>
      </w:pPr>
    </w:p>
    <w:p w:rsidR="00820D49" w:rsidRDefault="00355C41">
      <w:pPr>
        <w:spacing w:line="360" w:lineRule="auto"/>
        <w:jc w:val="both"/>
        <w:rPr>
          <w:sz w:val="24"/>
        </w:rPr>
      </w:pPr>
      <w:r w:rsidRPr="00287BF3">
        <w:rPr>
          <w:sz w:val="24"/>
        </w:rPr>
        <w:t>These by</w:t>
      </w:r>
      <w:r w:rsidR="00820D49" w:rsidRPr="00287BF3">
        <w:rPr>
          <w:sz w:val="24"/>
        </w:rPr>
        <w:t xml:space="preserve">laws </w:t>
      </w:r>
      <w:r w:rsidR="0078492E" w:rsidRPr="00287BF3">
        <w:rPr>
          <w:sz w:val="24"/>
        </w:rPr>
        <w:t>or the Articles of Incorporation may be re</w:t>
      </w:r>
      <w:r w:rsidR="006C79A1" w:rsidRPr="00287BF3">
        <w:rPr>
          <w:sz w:val="24"/>
        </w:rPr>
        <w:t xml:space="preserve">vised by a majority vote of the </w:t>
      </w:r>
      <w:r w:rsidR="0078492E" w:rsidRPr="00287BF3">
        <w:rPr>
          <w:sz w:val="24"/>
        </w:rPr>
        <w:t>Director</w:t>
      </w:r>
      <w:r w:rsidR="006C79A1" w:rsidRPr="00287BF3">
        <w:rPr>
          <w:sz w:val="24"/>
        </w:rPr>
        <w:t xml:space="preserve">s </w:t>
      </w:r>
      <w:r w:rsidR="0078492E" w:rsidRPr="00287BF3">
        <w:rPr>
          <w:sz w:val="24"/>
        </w:rPr>
        <w:t>present</w:t>
      </w:r>
      <w:r w:rsidR="006C79A1" w:rsidRPr="00287BF3">
        <w:rPr>
          <w:sz w:val="24"/>
        </w:rPr>
        <w:t xml:space="preserve"> (</w:t>
      </w:r>
      <w:r w:rsidR="00E91C06" w:rsidRPr="00287BF3">
        <w:rPr>
          <w:sz w:val="24"/>
        </w:rPr>
        <w:t>a quorum shall consist of two-thirds of the number of Directors duly appointed, qualified and acting</w:t>
      </w:r>
      <w:r w:rsidR="006C79A1" w:rsidRPr="00287BF3">
        <w:rPr>
          <w:sz w:val="24"/>
        </w:rPr>
        <w:t>)</w:t>
      </w:r>
      <w:r w:rsidR="0078492E" w:rsidRPr="00287BF3">
        <w:rPr>
          <w:sz w:val="24"/>
        </w:rPr>
        <w:t xml:space="preserve"> at any regular meeting or any special meeting of the Board of Directors, provided that the Directors have been duly advised of the specific proposed revisions at least one week before that meeting</w:t>
      </w:r>
      <w:r w:rsidR="00287BF3">
        <w:rPr>
          <w:sz w:val="24"/>
        </w:rPr>
        <w:t>.</w:t>
      </w:r>
    </w:p>
    <w:p w:rsidR="00287BF3" w:rsidRDefault="00287BF3">
      <w:pPr>
        <w:spacing w:line="360" w:lineRule="auto"/>
        <w:jc w:val="both"/>
        <w:rPr>
          <w:sz w:val="24"/>
        </w:rPr>
      </w:pPr>
    </w:p>
    <w:p w:rsidR="00820D49" w:rsidRDefault="00820D49">
      <w:pPr>
        <w:spacing w:line="360" w:lineRule="auto"/>
        <w:jc w:val="center"/>
        <w:rPr>
          <w:b/>
          <w:sz w:val="24"/>
          <w:u w:val="single"/>
        </w:rPr>
      </w:pPr>
      <w:r>
        <w:rPr>
          <w:b/>
          <w:sz w:val="24"/>
          <w:u w:val="single"/>
        </w:rPr>
        <w:t>ARTICLE FOURTEEN</w:t>
      </w:r>
    </w:p>
    <w:p w:rsidR="00DB7D81" w:rsidRPr="00DB7D81" w:rsidRDefault="00DB7D81">
      <w:pPr>
        <w:spacing w:line="360" w:lineRule="auto"/>
        <w:jc w:val="center"/>
        <w:rPr>
          <w:b/>
          <w:sz w:val="24"/>
        </w:rPr>
      </w:pPr>
      <w:r w:rsidRPr="00287BF3">
        <w:rPr>
          <w:b/>
          <w:sz w:val="24"/>
        </w:rPr>
        <w:t>DISSOLUTION</w:t>
      </w:r>
    </w:p>
    <w:p w:rsidR="00287BF3" w:rsidRDefault="00287BF3">
      <w:pPr>
        <w:spacing w:line="360" w:lineRule="auto"/>
        <w:jc w:val="both"/>
        <w:rPr>
          <w:sz w:val="24"/>
        </w:rPr>
      </w:pPr>
    </w:p>
    <w:p w:rsidR="00820D49" w:rsidRDefault="00820D49">
      <w:pPr>
        <w:spacing w:line="360" w:lineRule="auto"/>
        <w:jc w:val="both"/>
        <w:rPr>
          <w:sz w:val="24"/>
        </w:rPr>
      </w:pPr>
      <w:r>
        <w:rPr>
          <w:sz w:val="24"/>
        </w:rPr>
        <w:t xml:space="preserve">Upon dissolution of the Corporation for any reason, the assets remaining after payment of all debts shall be distributed to </w:t>
      </w:r>
      <w:smartTag w:uri="urn:schemas-microsoft-com:office:smarttags" w:element="place">
        <w:smartTag w:uri="urn:schemas-microsoft-com:office:smarttags" w:element="PlaceName">
          <w:r>
            <w:rPr>
              <w:sz w:val="24"/>
            </w:rPr>
            <w:t>Victoria</w:t>
          </w:r>
        </w:smartTag>
        <w:r>
          <w:rPr>
            <w:sz w:val="24"/>
          </w:rPr>
          <w:t xml:space="preserve"> </w:t>
        </w:r>
        <w:smartTag w:uri="urn:schemas-microsoft-com:office:smarttags" w:element="PlaceName">
          <w:r>
            <w:rPr>
              <w:sz w:val="24"/>
            </w:rPr>
            <w:t>College</w:t>
          </w:r>
        </w:smartTag>
      </w:smartTag>
      <w:r>
        <w:rPr>
          <w:sz w:val="24"/>
        </w:rPr>
        <w:t>, and no part of such assets shall be distributed in any manner to any individual person.</w:t>
      </w:r>
    </w:p>
    <w:sectPr w:rsidR="00820D49">
      <w:headerReference w:type="even" r:id="rId8"/>
      <w:headerReference w:type="default" r:id="rId9"/>
      <w:footerReference w:type="default" r:id="rId10"/>
      <w:headerReference w:type="first" r:id="rId11"/>
      <w:pgSz w:w="12240" w:h="15840"/>
      <w:pgMar w:top="1440" w:right="1800" w:bottom="1440" w:left="28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75AE" w:rsidRDefault="00A775AE">
      <w:r>
        <w:separator/>
      </w:r>
    </w:p>
  </w:endnote>
  <w:endnote w:type="continuationSeparator" w:id="0">
    <w:p w:rsidR="00A775AE" w:rsidRDefault="00A77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787A" w:rsidRDefault="0013787A" w:rsidP="00DC13B6">
    <w:pPr>
      <w:pStyle w:val="Footer"/>
      <w:tabs>
        <w:tab w:val="left" w:pos="90"/>
      </w:tabs>
    </w:pPr>
    <w:r>
      <w:t>*The Bylaws contain all amendments adopted as of September 28, 1998.</w:t>
    </w:r>
  </w:p>
  <w:p w:rsidR="0013787A" w:rsidRDefault="00DC13B6" w:rsidP="00DC13B6">
    <w:pPr>
      <w:pStyle w:val="Footer"/>
      <w:tabs>
        <w:tab w:val="left" w:pos="90"/>
      </w:tabs>
    </w:pPr>
    <w:r>
      <w:tab/>
    </w:r>
    <w:r w:rsidR="0013787A">
      <w:t>Revision January 2006</w:t>
    </w:r>
  </w:p>
  <w:p w:rsidR="0013787A" w:rsidRDefault="00DC13B6" w:rsidP="00DC13B6">
    <w:pPr>
      <w:pStyle w:val="Footer"/>
      <w:tabs>
        <w:tab w:val="left" w:pos="90"/>
      </w:tabs>
    </w:pPr>
    <w:r>
      <w:tab/>
    </w:r>
    <w:r w:rsidR="0013787A">
      <w:t>Revision May 2007</w:t>
    </w:r>
  </w:p>
  <w:p w:rsidR="005524CE" w:rsidRDefault="00DC13B6" w:rsidP="00DC13B6">
    <w:pPr>
      <w:pStyle w:val="Footer"/>
      <w:tabs>
        <w:tab w:val="left" w:pos="90"/>
      </w:tabs>
    </w:pPr>
    <w:r>
      <w:tab/>
    </w:r>
    <w:r w:rsidR="005524CE">
      <w:t>Revision September 2015</w:t>
    </w:r>
  </w:p>
  <w:p w:rsidR="0013787A" w:rsidRDefault="0013787A">
    <w:pPr>
      <w:pStyle w:val="Footer"/>
    </w:pPr>
    <w:r>
      <w:tab/>
      <w:t xml:space="preserve">Page </w:t>
    </w:r>
    <w:r>
      <w:rPr>
        <w:rStyle w:val="PageNumber"/>
      </w:rPr>
      <w:fldChar w:fldCharType="begin"/>
    </w:r>
    <w:r>
      <w:rPr>
        <w:rStyle w:val="PageNumber"/>
      </w:rPr>
      <w:instrText xml:space="preserve"> PAGE </w:instrText>
    </w:r>
    <w:r>
      <w:rPr>
        <w:rStyle w:val="PageNumber"/>
      </w:rPr>
      <w:fldChar w:fldCharType="separate"/>
    </w:r>
    <w:r w:rsidR="00E94382">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E94382">
      <w:rPr>
        <w:rStyle w:val="PageNumber"/>
        <w:noProof/>
      </w:rPr>
      <w:t>8</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787A" w:rsidRDefault="0013787A">
    <w:pPr>
      <w:pStyle w:val="Footer"/>
      <w:jc w:val="right"/>
    </w:pPr>
    <w:r>
      <w:rPr>
        <w:snapToGrid w:val="0"/>
      </w:rPr>
      <w:t xml:space="preserve">Page </w:t>
    </w:r>
    <w:r>
      <w:rPr>
        <w:snapToGrid w:val="0"/>
      </w:rPr>
      <w:fldChar w:fldCharType="begin"/>
    </w:r>
    <w:r>
      <w:rPr>
        <w:snapToGrid w:val="0"/>
      </w:rPr>
      <w:instrText xml:space="preserve"> PAGE </w:instrText>
    </w:r>
    <w:r>
      <w:rPr>
        <w:snapToGrid w:val="0"/>
      </w:rPr>
      <w:fldChar w:fldCharType="separate"/>
    </w:r>
    <w:r w:rsidR="00E94382">
      <w:rPr>
        <w:noProof/>
        <w:snapToGrid w:val="0"/>
      </w:rPr>
      <w:t>8</w:t>
    </w:r>
    <w:r>
      <w:rPr>
        <w:snapToGrid w:val="0"/>
      </w:rPr>
      <w:fldChar w:fldCharType="end"/>
    </w:r>
    <w:r>
      <w:rPr>
        <w:snapToGrid w:val="0"/>
      </w:rPr>
      <w:t xml:space="preserve"> of </w:t>
    </w:r>
    <w:r>
      <w:rPr>
        <w:rStyle w:val="PageNumber"/>
      </w:rPr>
      <w:fldChar w:fldCharType="begin"/>
    </w:r>
    <w:r>
      <w:rPr>
        <w:rStyle w:val="PageNumber"/>
      </w:rPr>
      <w:instrText xml:space="preserve"> NUMPAGES </w:instrText>
    </w:r>
    <w:r>
      <w:rPr>
        <w:rStyle w:val="PageNumber"/>
      </w:rPr>
      <w:fldChar w:fldCharType="separate"/>
    </w:r>
    <w:r w:rsidR="00E94382">
      <w:rPr>
        <w:rStyle w:val="PageNumber"/>
        <w:noProof/>
      </w:rPr>
      <w:t>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75AE" w:rsidRDefault="00A775AE">
      <w:r>
        <w:separator/>
      </w:r>
    </w:p>
  </w:footnote>
  <w:footnote w:type="continuationSeparator" w:id="0">
    <w:p w:rsidR="00A775AE" w:rsidRDefault="00A775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787A" w:rsidRDefault="001378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787A" w:rsidRDefault="00DC13B6">
    <w:pPr>
      <w:pStyle w:val="Header"/>
      <w:jc w:val="right"/>
      <w:rPr>
        <w:noProof/>
      </w:rPr>
    </w:pPr>
    <w:r>
      <w:rPr>
        <w:noProof/>
      </w:rPr>
      <w:t>09/2015</w:t>
    </w:r>
  </w:p>
  <w:p w:rsidR="0013787A" w:rsidRDefault="0013787A">
    <w:pPr>
      <w:rPr>
        <w:sz w:val="24"/>
      </w:rPr>
    </w:pPr>
    <w:r>
      <w:rPr>
        <w:sz w:val="24"/>
      </w:rPr>
      <w:t>VICTORIA COLLEGE FOUNDATION, INC.</w:t>
    </w:r>
  </w:p>
  <w:p w:rsidR="0013787A" w:rsidRDefault="0013787A">
    <w:pPr>
      <w:rPr>
        <w:sz w:val="24"/>
      </w:rPr>
    </w:pPr>
    <w:r w:rsidRPr="00287BF3">
      <w:rPr>
        <w:sz w:val="24"/>
      </w:rPr>
      <w:t>BYLAWS</w:t>
    </w:r>
  </w:p>
  <w:p w:rsidR="0013787A" w:rsidRDefault="001378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787A" w:rsidRDefault="0013787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CC1"/>
    <w:rsid w:val="00047F9B"/>
    <w:rsid w:val="00111437"/>
    <w:rsid w:val="0013787A"/>
    <w:rsid w:val="0014406C"/>
    <w:rsid w:val="001A48A3"/>
    <w:rsid w:val="00287BF3"/>
    <w:rsid w:val="002F1DCC"/>
    <w:rsid w:val="00355C41"/>
    <w:rsid w:val="003D5BDA"/>
    <w:rsid w:val="003F678A"/>
    <w:rsid w:val="004335F2"/>
    <w:rsid w:val="004845B2"/>
    <w:rsid w:val="004960D3"/>
    <w:rsid w:val="004A1472"/>
    <w:rsid w:val="004B0C7A"/>
    <w:rsid w:val="004B3A5A"/>
    <w:rsid w:val="004D76A7"/>
    <w:rsid w:val="004F6D8B"/>
    <w:rsid w:val="005524CE"/>
    <w:rsid w:val="00561C05"/>
    <w:rsid w:val="005E5CC1"/>
    <w:rsid w:val="006017A1"/>
    <w:rsid w:val="0062546A"/>
    <w:rsid w:val="006342EE"/>
    <w:rsid w:val="006C79A1"/>
    <w:rsid w:val="006F4C8E"/>
    <w:rsid w:val="007164D6"/>
    <w:rsid w:val="00717750"/>
    <w:rsid w:val="00741B85"/>
    <w:rsid w:val="00747427"/>
    <w:rsid w:val="0076068B"/>
    <w:rsid w:val="0078492E"/>
    <w:rsid w:val="00791B7A"/>
    <w:rsid w:val="007F1344"/>
    <w:rsid w:val="007F38C0"/>
    <w:rsid w:val="00820D49"/>
    <w:rsid w:val="00827CAB"/>
    <w:rsid w:val="008406C1"/>
    <w:rsid w:val="00841B61"/>
    <w:rsid w:val="009464B8"/>
    <w:rsid w:val="00960BFA"/>
    <w:rsid w:val="009823F6"/>
    <w:rsid w:val="009C69DC"/>
    <w:rsid w:val="00A15FDF"/>
    <w:rsid w:val="00A23E66"/>
    <w:rsid w:val="00A5585A"/>
    <w:rsid w:val="00A73149"/>
    <w:rsid w:val="00A75AC6"/>
    <w:rsid w:val="00A775AE"/>
    <w:rsid w:val="00AC4364"/>
    <w:rsid w:val="00AD31A4"/>
    <w:rsid w:val="00AD7AC0"/>
    <w:rsid w:val="00B52B6D"/>
    <w:rsid w:val="00C701D2"/>
    <w:rsid w:val="00C84DEC"/>
    <w:rsid w:val="00CF01AE"/>
    <w:rsid w:val="00D04778"/>
    <w:rsid w:val="00D16F05"/>
    <w:rsid w:val="00D417FF"/>
    <w:rsid w:val="00D74C2E"/>
    <w:rsid w:val="00D767A3"/>
    <w:rsid w:val="00DA2EE4"/>
    <w:rsid w:val="00DB7D81"/>
    <w:rsid w:val="00DC13B6"/>
    <w:rsid w:val="00E71AD6"/>
    <w:rsid w:val="00E80B6D"/>
    <w:rsid w:val="00E91C06"/>
    <w:rsid w:val="00E94382"/>
    <w:rsid w:val="00EA2454"/>
    <w:rsid w:val="00ED5BE7"/>
    <w:rsid w:val="00F1775F"/>
    <w:rsid w:val="00F25A48"/>
    <w:rsid w:val="00F77902"/>
    <w:rsid w:val="00FC13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ity"/>
  <w:shapeDefaults>
    <o:shapedefaults v:ext="edit" spidmax="7169"/>
    <o:shapelayout v:ext="edit">
      <o:idmap v:ext="edit" data="1"/>
    </o:shapelayout>
  </w:shapeDefaults>
  <w:decimalSymbol w:val="."/>
  <w:listSeparator w:val=","/>
  <w15:chartTrackingRefBased/>
  <w15:docId w15:val="{C0AB1180-C486-4A22-8FA8-8ED8BE4D4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spacing w:line="360" w:lineRule="auto"/>
      <w:jc w:val="center"/>
      <w:outlineLvl w:val="1"/>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spacing w:line="360" w:lineRule="auto"/>
      <w:jc w:val="both"/>
    </w:pPr>
    <w:rPr>
      <w:sz w:val="24"/>
    </w:rPr>
  </w:style>
  <w:style w:type="paragraph" w:styleId="BalloonText">
    <w:name w:val="Balloon Text"/>
    <w:basedOn w:val="Normal"/>
    <w:semiHidden/>
    <w:rsid w:val="006017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77074-1022-4584-A10F-460D38DF3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1457</Words>
  <Characters>7816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RULES OF ORGANIZATION AND PROCEDURE</vt:lpstr>
    </vt:vector>
  </TitlesOfParts>
  <Company>Victoria College</Company>
  <LinksUpToDate>false</LinksUpToDate>
  <CharactersWithSpaces>9255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RULES OF ORGANIZATION AND PROCEDURE</dc:title>
  <dc:subject/>
  <dc:creator>Susan Windwehen</dc:creator>
  <cp:keywords/>
  <cp:lastModifiedBy>MUNDY, Amy</cp:lastModifiedBy>
  <cp:revision>6</cp:revision>
  <cp:lastPrinted>2015-11-11T14:32:00Z</cp:lastPrinted>
  <dcterms:created xsi:type="dcterms:W3CDTF">2015-11-06T23:44:00Z</dcterms:created>
  <dcterms:modified xsi:type="dcterms:W3CDTF">2021-06-10T20:24:00Z</dcterms:modified>
</cp:coreProperties>
</file>